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7D21F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2864C92D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3D869BFD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701B0E2D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58FBC94F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4E66CA5E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586E5CDA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1CECF5D5" w14:textId="13D02CC0" w:rsidR="008374DA" w:rsidRPr="00BD0969" w:rsidRDefault="008374DA" w:rsidP="008374DA">
      <w:pPr>
        <w:spacing w:line="360" w:lineRule="auto"/>
        <w:jc w:val="center"/>
        <w:rPr>
          <w:rFonts w:ascii="黑体" w:eastAsia="黑体" w:hAnsi="黑体" w:cs="宋体"/>
          <w:b/>
          <w:bCs/>
          <w:sz w:val="40"/>
          <w:szCs w:val="40"/>
        </w:rPr>
      </w:pPr>
      <w:r w:rsidRPr="00BD0969">
        <w:rPr>
          <w:rFonts w:ascii="黑体" w:eastAsia="黑体" w:hAnsi="黑体" w:cs="宋体" w:hint="eastAsia"/>
          <w:b/>
          <w:bCs/>
          <w:sz w:val="40"/>
          <w:szCs w:val="40"/>
        </w:rPr>
        <w:t>汇</w:t>
      </w:r>
      <w:proofErr w:type="gramStart"/>
      <w:r w:rsidRPr="00BD0969">
        <w:rPr>
          <w:rFonts w:ascii="黑体" w:eastAsia="黑体" w:hAnsi="黑体" w:cs="宋体" w:hint="eastAsia"/>
          <w:b/>
          <w:bCs/>
          <w:sz w:val="40"/>
          <w:szCs w:val="40"/>
        </w:rPr>
        <w:t>特</w:t>
      </w:r>
      <w:proofErr w:type="gramEnd"/>
      <w:r w:rsidRPr="00BD0969">
        <w:rPr>
          <w:rFonts w:ascii="黑体" w:eastAsia="黑体" w:hAnsi="黑体" w:cs="宋体" w:hint="eastAsia"/>
          <w:b/>
          <w:bCs/>
          <w:sz w:val="40"/>
          <w:szCs w:val="40"/>
        </w:rPr>
        <w:t>讯</w:t>
      </w:r>
      <w:r>
        <w:rPr>
          <w:rFonts w:ascii="黑体" w:eastAsia="黑体" w:hAnsi="黑体" w:cs="宋体" w:hint="eastAsia"/>
          <w:b/>
          <w:bCs/>
          <w:sz w:val="40"/>
          <w:szCs w:val="40"/>
        </w:rPr>
        <w:t>-</w:t>
      </w:r>
      <w:r>
        <w:rPr>
          <w:rFonts w:ascii="黑体" w:eastAsia="黑体" w:hAnsi="黑体" w:cs="宋体" w:hint="eastAsia"/>
          <w:b/>
          <w:bCs/>
          <w:sz w:val="40"/>
          <w:szCs w:val="40"/>
        </w:rPr>
        <w:t>Cat</w:t>
      </w:r>
      <w:r>
        <w:rPr>
          <w:rFonts w:ascii="黑体" w:eastAsia="黑体" w:hAnsi="黑体" w:cs="宋体"/>
          <w:b/>
          <w:bCs/>
          <w:sz w:val="40"/>
          <w:szCs w:val="40"/>
        </w:rPr>
        <w:t>1</w:t>
      </w:r>
      <w:r w:rsidRPr="003175E9">
        <w:rPr>
          <w:rFonts w:ascii="黑体" w:eastAsia="黑体" w:hAnsi="黑体" w:cs="宋体" w:hint="eastAsia"/>
          <w:b/>
          <w:bCs/>
          <w:sz w:val="40"/>
          <w:szCs w:val="40"/>
        </w:rPr>
        <w:t>对讲机</w:t>
      </w:r>
    </w:p>
    <w:p w14:paraId="499FAFAA" w14:textId="77777777" w:rsidR="008374DA" w:rsidRPr="00BD0969" w:rsidRDefault="008374DA" w:rsidP="008374DA">
      <w:pPr>
        <w:spacing w:line="360" w:lineRule="auto"/>
        <w:jc w:val="center"/>
        <w:rPr>
          <w:rFonts w:ascii="黑体" w:eastAsia="黑体" w:hAnsi="黑体" w:cs="宋体"/>
          <w:b/>
          <w:bCs/>
          <w:sz w:val="144"/>
          <w:szCs w:val="144"/>
        </w:rPr>
      </w:pPr>
      <w:r w:rsidRPr="00BD0969">
        <w:rPr>
          <w:rFonts w:ascii="黑体" w:eastAsia="黑体" w:hAnsi="黑体" w:cs="宋体" w:hint="eastAsia"/>
          <w:b/>
          <w:bCs/>
          <w:sz w:val="144"/>
          <w:szCs w:val="144"/>
        </w:rPr>
        <w:t>使用</w:t>
      </w:r>
      <w:r>
        <w:rPr>
          <w:rFonts w:ascii="黑体" w:eastAsia="黑体" w:hAnsi="黑体" w:cs="宋体" w:hint="eastAsia"/>
          <w:b/>
          <w:bCs/>
          <w:sz w:val="144"/>
          <w:szCs w:val="144"/>
        </w:rPr>
        <w:t>手册</w:t>
      </w:r>
    </w:p>
    <w:p w14:paraId="0E22EAF2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6C9C05C0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38958DA9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5C68706C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2DADCBE2" w14:textId="77777777" w:rsidR="008374DA" w:rsidRDefault="008374DA" w:rsidP="008374DA">
      <w:pPr>
        <w:spacing w:line="360" w:lineRule="auto"/>
        <w:rPr>
          <w:rFonts w:ascii="宋体" w:eastAsia="宋体" w:hAnsi="宋体" w:cs="宋体"/>
          <w:b/>
          <w:bCs/>
          <w:sz w:val="40"/>
          <w:szCs w:val="48"/>
        </w:rPr>
      </w:pPr>
      <w:r>
        <w:rPr>
          <w:rFonts w:ascii="宋体" w:eastAsia="宋体" w:hAnsi="宋体" w:cs="宋体" w:hint="eastAsia"/>
          <w:b/>
          <w:bCs/>
          <w:sz w:val="40"/>
          <w:szCs w:val="48"/>
        </w:rPr>
        <w:t xml:space="preserve"> </w:t>
      </w:r>
      <w:r>
        <w:rPr>
          <w:rFonts w:ascii="宋体" w:eastAsia="宋体" w:hAnsi="宋体" w:cs="宋体"/>
          <w:b/>
          <w:bCs/>
          <w:sz w:val="40"/>
          <w:szCs w:val="48"/>
        </w:rPr>
        <w:t xml:space="preserve">                    </w:t>
      </w:r>
    </w:p>
    <w:p w14:paraId="7F735F1C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0814B65A" w14:textId="77777777" w:rsidR="008374D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</w:p>
    <w:p w14:paraId="1DA453DE" w14:textId="77777777" w:rsidR="008374DA" w:rsidRPr="00F11B4A" w:rsidRDefault="008374DA" w:rsidP="008374DA">
      <w:pPr>
        <w:spacing w:line="360" w:lineRule="auto"/>
        <w:jc w:val="center"/>
        <w:rPr>
          <w:rFonts w:ascii="宋体" w:eastAsia="宋体" w:hAnsi="宋体" w:cs="宋体"/>
          <w:b/>
          <w:bCs/>
          <w:sz w:val="40"/>
          <w:szCs w:val="48"/>
        </w:rPr>
      </w:pPr>
      <w:r>
        <w:rPr>
          <w:rFonts w:ascii="宋体" w:hAnsi="宋体" w:cs="宋体"/>
          <w:noProof/>
        </w:rPr>
        <w:drawing>
          <wp:inline distT="0" distB="0" distL="114300" distR="114300" wp14:anchorId="4060F1DF" wp14:editId="622BC4A9">
            <wp:extent cx="1190625" cy="446634"/>
            <wp:effectExtent l="0" t="0" r="0" b="0"/>
            <wp:docPr id="1462825183" name="图片 1462825183" descr="七山创智新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七山创智新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3590" cy="45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235D4" w14:textId="77777777" w:rsidR="008374DA" w:rsidRPr="00956E92" w:rsidRDefault="008374DA" w:rsidP="008374DA">
      <w:pPr>
        <w:jc w:val="center"/>
        <w:rPr>
          <w:rFonts w:ascii="宋体" w:eastAsia="宋体" w:hAnsi="宋体" w:cs="宋体"/>
          <w:b/>
          <w:sz w:val="28"/>
        </w:rPr>
      </w:pPr>
      <w:r>
        <w:rPr>
          <w:rFonts w:ascii="宋体" w:eastAsia="宋体" w:hAnsi="宋体" w:cs="宋体" w:hint="eastAsia"/>
          <w:b/>
          <w:sz w:val="28"/>
        </w:rPr>
        <w:t xml:space="preserve"> </w:t>
      </w:r>
      <w:r w:rsidRPr="00956E92">
        <w:rPr>
          <w:rFonts w:ascii="宋体" w:eastAsia="宋体" w:hAnsi="宋体" w:cs="宋体" w:hint="eastAsia"/>
          <w:b/>
          <w:sz w:val="28"/>
        </w:rPr>
        <w:t>北京</w:t>
      </w:r>
      <w:r w:rsidRPr="00956E92">
        <w:rPr>
          <w:rFonts w:ascii="宋体" w:eastAsia="宋体" w:hAnsi="宋体" w:cs="宋体" w:hint="eastAsia"/>
          <w:b/>
          <w:sz w:val="28"/>
          <w:lang w:eastAsia="zh-Hans"/>
        </w:rPr>
        <w:t>七山创智</w:t>
      </w:r>
      <w:r w:rsidRPr="00956E92">
        <w:rPr>
          <w:rFonts w:ascii="宋体" w:eastAsia="宋体" w:hAnsi="宋体" w:cs="宋体" w:hint="eastAsia"/>
          <w:b/>
          <w:sz w:val="28"/>
        </w:rPr>
        <w:t>科技有限公司</w:t>
      </w:r>
    </w:p>
    <w:p w14:paraId="5547D91C" w14:textId="77777777" w:rsidR="008374DA" w:rsidRPr="00956E92" w:rsidRDefault="008374DA" w:rsidP="008374DA">
      <w:pPr>
        <w:jc w:val="center"/>
        <w:rPr>
          <w:rFonts w:ascii="宋体" w:eastAsia="宋体" w:hAnsi="宋体"/>
          <w:b/>
          <w:bCs/>
          <w:sz w:val="28"/>
          <w:szCs w:val="36"/>
        </w:rPr>
      </w:pPr>
    </w:p>
    <w:p w14:paraId="108FC695" w14:textId="77777777" w:rsidR="00553BFF" w:rsidRDefault="00553BFF"/>
    <w:sdt>
      <w:sdtPr>
        <w:rPr>
          <w:lang w:val="zh-CN"/>
        </w:rPr>
        <w:id w:val="88661455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4"/>
        </w:rPr>
      </w:sdtEndPr>
      <w:sdtContent>
        <w:p w14:paraId="31796379" w14:textId="65102A77" w:rsidR="008374DA" w:rsidRDefault="008374DA" w:rsidP="008374DA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14:paraId="1ED9C69D" w14:textId="29E1415F" w:rsidR="00917363" w:rsidRDefault="008374DA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4156711" w:history="1">
            <w:r w:rsidR="00917363" w:rsidRPr="00F47393">
              <w:rPr>
                <w:rStyle w:val="a8"/>
                <w:rFonts w:ascii="方正黑体" w:eastAsia="方正黑体"/>
                <w:noProof/>
              </w:rPr>
              <w:t>快速指南</w:t>
            </w:r>
            <w:r w:rsidR="00917363">
              <w:rPr>
                <w:noProof/>
                <w:webHidden/>
              </w:rPr>
              <w:tab/>
            </w:r>
            <w:r w:rsidR="00917363">
              <w:rPr>
                <w:noProof/>
                <w:webHidden/>
              </w:rPr>
              <w:fldChar w:fldCharType="begin"/>
            </w:r>
            <w:r w:rsidR="00917363">
              <w:rPr>
                <w:noProof/>
                <w:webHidden/>
              </w:rPr>
              <w:instrText xml:space="preserve"> PAGEREF _Toc154156711 \h </w:instrText>
            </w:r>
            <w:r w:rsidR="00917363">
              <w:rPr>
                <w:noProof/>
                <w:webHidden/>
              </w:rPr>
            </w:r>
            <w:r w:rsidR="00917363">
              <w:rPr>
                <w:noProof/>
                <w:webHidden/>
              </w:rPr>
              <w:fldChar w:fldCharType="separate"/>
            </w:r>
            <w:r w:rsidR="00917363">
              <w:rPr>
                <w:noProof/>
                <w:webHidden/>
              </w:rPr>
              <w:t>2</w:t>
            </w:r>
            <w:r w:rsidR="00917363">
              <w:rPr>
                <w:noProof/>
                <w:webHidden/>
              </w:rPr>
              <w:fldChar w:fldCharType="end"/>
            </w:r>
          </w:hyperlink>
        </w:p>
        <w:p w14:paraId="23A5467C" w14:textId="1E077962" w:rsidR="00917363" w:rsidRDefault="00917363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hyperlink w:anchor="_Toc154156712" w:history="1">
            <w:r w:rsidRPr="00F47393">
              <w:rPr>
                <w:rStyle w:val="a8"/>
                <w:rFonts w:ascii="方正黑体" w:eastAsia="方正黑体"/>
                <w:noProof/>
              </w:rPr>
              <w:t>第1章 Cat1终端开户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_Toc154156712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DC789" w14:textId="44158FD5" w:rsidR="00917363" w:rsidRDefault="00917363">
          <w:pPr>
            <w:pStyle w:val="TOC1"/>
            <w:tabs>
              <w:tab w:val="right" w:leader="dot" w:pos="8296"/>
            </w:tabs>
            <w:rPr>
              <w:noProof/>
              <w:szCs w:val="22"/>
            </w:rPr>
          </w:pPr>
          <w:hyperlink w:anchor="_Toc154156713" w:history="1">
            <w:r w:rsidRPr="00F47393">
              <w:rPr>
                <w:rStyle w:val="a8"/>
                <w:rFonts w:ascii="方正黑体" w:eastAsia="方正黑体"/>
                <w:noProof/>
              </w:rPr>
              <w:t>第2章 Cat1操作指南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_Toc154156713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C86FE" w14:textId="7C111808" w:rsidR="00917363" w:rsidRDefault="00917363">
          <w:pPr>
            <w:pStyle w:val="TOC2"/>
            <w:tabs>
              <w:tab w:val="right" w:leader="dot" w:pos="8296"/>
            </w:tabs>
            <w:rPr>
              <w:noProof/>
              <w:szCs w:val="22"/>
            </w:rPr>
          </w:pPr>
          <w:hyperlink w:anchor="_Toc154156714" w:history="1">
            <w:r w:rsidRPr="00F47393">
              <w:rPr>
                <w:rStyle w:val="a8"/>
                <w:rFonts w:ascii="方正楷体" w:eastAsia="方正楷体"/>
                <w:noProof/>
              </w:rPr>
              <w:t>2.1  对讲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_Toc154156714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3AF44" w14:textId="1D59B8B4" w:rsidR="00917363" w:rsidRDefault="00917363">
          <w:pPr>
            <w:pStyle w:val="TOC3"/>
            <w:tabs>
              <w:tab w:val="right" w:leader="dot" w:pos="8296"/>
            </w:tabs>
            <w:rPr>
              <w:noProof/>
              <w:szCs w:val="22"/>
            </w:rPr>
          </w:pPr>
          <w:hyperlink w:anchor="_Toc154156715" w:history="1">
            <w:r w:rsidRPr="00F47393">
              <w:rPr>
                <w:rStyle w:val="a8"/>
                <w:rFonts w:ascii="方正仿宋_GB2312" w:eastAsia="方正仿宋_GB2312"/>
                <w:noProof/>
              </w:rPr>
              <w:t>2.1.1对讲抢话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_Toc154156715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79A3F" w14:textId="323E0AFE" w:rsidR="00917363" w:rsidRDefault="00917363">
          <w:pPr>
            <w:pStyle w:val="TOC3"/>
            <w:tabs>
              <w:tab w:val="right" w:leader="dot" w:pos="8296"/>
            </w:tabs>
            <w:rPr>
              <w:noProof/>
              <w:szCs w:val="22"/>
            </w:rPr>
          </w:pPr>
          <w:hyperlink w:anchor="_Toc154156716" w:history="1">
            <w:r w:rsidRPr="00F47393">
              <w:rPr>
                <w:rStyle w:val="a8"/>
                <w:rFonts w:ascii="方正仿宋_GB2312" w:eastAsia="方正仿宋_GB2312"/>
                <w:noProof/>
              </w:rPr>
              <w:t>2.1.2释放话权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_Toc154156716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D534DD" w14:textId="7274A28B" w:rsidR="00917363" w:rsidRDefault="00917363">
          <w:pPr>
            <w:pStyle w:val="TOC3"/>
            <w:tabs>
              <w:tab w:val="right" w:leader="dot" w:pos="8296"/>
            </w:tabs>
            <w:rPr>
              <w:noProof/>
              <w:szCs w:val="22"/>
            </w:rPr>
          </w:pPr>
          <w:hyperlink w:anchor="_Toc154156717" w:history="1">
            <w:r w:rsidRPr="00F47393">
              <w:rPr>
                <w:rStyle w:val="a8"/>
                <w:rFonts w:ascii="方正仿宋_GB2312" w:eastAsia="方正仿宋_GB2312"/>
                <w:noProof/>
              </w:rPr>
              <w:t>2.1.3切换当前对讲组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_Toc154156717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9D61B" w14:textId="1859AAD3" w:rsidR="008374DA" w:rsidRDefault="008374DA" w:rsidP="008374DA">
          <w:pPr>
            <w:jc w:val="center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728113C2" w14:textId="79DD301E" w:rsidR="00867E4F" w:rsidRPr="001E3BA9" w:rsidRDefault="001E3BA9" w:rsidP="001E3BA9">
      <w:pPr>
        <w:pStyle w:val="1"/>
        <w:rPr>
          <w:rFonts w:ascii="方正黑体" w:eastAsia="方正黑体" w:hint="eastAsia"/>
        </w:rPr>
      </w:pPr>
      <w:bookmarkStart w:id="0" w:name="_Toc154156711"/>
      <w:r w:rsidRPr="001E3BA9">
        <w:rPr>
          <w:rFonts w:ascii="方正黑体" w:eastAsia="方正黑体" w:hint="eastAsia"/>
        </w:rPr>
        <w:t>快速</w:t>
      </w:r>
      <w:r>
        <w:rPr>
          <w:rFonts w:ascii="方正黑体" w:eastAsia="方正黑体" w:hint="eastAsia"/>
        </w:rPr>
        <w:t>指南</w:t>
      </w:r>
      <w:bookmarkEnd w:id="0"/>
    </w:p>
    <w:p w14:paraId="4FE4245D" w14:textId="3B856486" w:rsidR="00867E4F" w:rsidRPr="001E3BA9" w:rsidRDefault="00917363" w:rsidP="001E3BA9">
      <w:pPr>
        <w:rPr>
          <w:highlight w:val="lightGray"/>
        </w:rPr>
      </w:pPr>
      <w:r>
        <w:rPr>
          <w:noProof/>
          <w:highlight w:val="lightGray"/>
        </w:rPr>
        <w:drawing>
          <wp:inline distT="0" distB="0" distL="0" distR="0" wp14:anchorId="39D0323C" wp14:editId="66E00750">
            <wp:extent cx="5273675" cy="2924175"/>
            <wp:effectExtent l="0" t="0" r="0" b="0"/>
            <wp:docPr id="5751469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1C6A5" w14:textId="3BCA7C32" w:rsidR="008374DA" w:rsidRDefault="00B05091" w:rsidP="00B05091">
      <w:pPr>
        <w:pStyle w:val="1"/>
        <w:rPr>
          <w:rFonts w:ascii="方正黑体" w:eastAsia="方正黑体"/>
        </w:rPr>
      </w:pPr>
      <w:bookmarkStart w:id="1" w:name="_Toc154156712"/>
      <w:r w:rsidRPr="001E3BA9">
        <w:rPr>
          <w:rFonts w:ascii="方正黑体" w:eastAsia="方正黑体" w:hint="eastAsia"/>
        </w:rPr>
        <w:t>第1章</w:t>
      </w:r>
      <w:r>
        <w:rPr>
          <w:rFonts w:ascii="方正黑体" w:eastAsia="方正黑体"/>
        </w:rPr>
        <w:t xml:space="preserve"> </w:t>
      </w:r>
      <w:r w:rsidR="008374DA" w:rsidRPr="008374DA">
        <w:rPr>
          <w:rFonts w:ascii="方正黑体" w:eastAsia="方正黑体" w:hint="eastAsia"/>
        </w:rPr>
        <w:t>Cat1终端开户</w:t>
      </w:r>
      <w:bookmarkEnd w:id="1"/>
    </w:p>
    <w:p w14:paraId="20022673" w14:textId="057CE13B" w:rsidR="008374DA" w:rsidRPr="00867E4F" w:rsidRDefault="008374DA" w:rsidP="00867E4F">
      <w:pPr>
        <w:ind w:firstLineChars="200" w:firstLine="420"/>
        <w:rPr>
          <w:rFonts w:ascii="方正仿宋_GB2312" w:eastAsia="方正仿宋_GB2312" w:hint="eastAsia"/>
        </w:rPr>
      </w:pPr>
      <w:r w:rsidRPr="00867E4F">
        <w:rPr>
          <w:rFonts w:ascii="方正仿宋_GB2312" w:eastAsia="方正仿宋_GB2312" w:hint="eastAsia"/>
        </w:rPr>
        <w:t>使用Cat1终端开户时使用的</w:t>
      </w:r>
      <w:proofErr w:type="gramStart"/>
      <w:r w:rsidRPr="00867E4F">
        <w:rPr>
          <w:rFonts w:ascii="方正仿宋_GB2312" w:eastAsia="方正仿宋_GB2312" w:hint="eastAsia"/>
        </w:rPr>
        <w:t>套餐需点击</w:t>
      </w:r>
      <w:proofErr w:type="gramEnd"/>
      <w:r w:rsidRPr="00867E4F">
        <w:rPr>
          <w:rFonts w:ascii="方正仿宋_GB2312" w:eastAsia="方正仿宋_GB2312" w:hint="eastAsia"/>
        </w:rPr>
        <w:t>选择Cat1产品，再选择Cat1终端所需的功能订单，如：Cat1对讲套餐、Cat1对讲定位套餐、Cat1对讲定位R套餐。如下图所示。</w:t>
      </w:r>
    </w:p>
    <w:p w14:paraId="52815A33" w14:textId="7ACDB60D" w:rsidR="00B05091" w:rsidRDefault="00B05091" w:rsidP="00B05091">
      <w:pPr>
        <w:rPr>
          <w:rFonts w:ascii="仿宋_GB2312" w:eastAsia="仿宋_GB2312"/>
        </w:rPr>
      </w:pPr>
      <w:r>
        <w:rPr>
          <w:rFonts w:ascii="仿宋_GB2312" w:eastAsia="仿宋_GB2312" w:hint="eastAsia"/>
          <w:noProof/>
        </w:rPr>
        <w:lastRenderedPageBreak/>
        <w:drawing>
          <wp:inline distT="0" distB="0" distL="0" distR="0" wp14:anchorId="46552821" wp14:editId="5159B31A">
            <wp:extent cx="5273675" cy="1818005"/>
            <wp:effectExtent l="0" t="0" r="0" b="0"/>
            <wp:docPr id="2427393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9425D" w14:textId="1151F5E1" w:rsidR="00B05091" w:rsidRDefault="00B05091" w:rsidP="00B05091">
      <w:pPr>
        <w:pStyle w:val="1"/>
        <w:rPr>
          <w:rFonts w:ascii="方正黑体" w:eastAsia="方正黑体"/>
        </w:rPr>
      </w:pPr>
      <w:bookmarkStart w:id="2" w:name="_Toc154156713"/>
      <w:r w:rsidRPr="001E3BA9">
        <w:rPr>
          <w:rFonts w:ascii="方正黑体" w:eastAsia="方正黑体" w:hint="eastAsia"/>
        </w:rPr>
        <w:t>第</w:t>
      </w:r>
      <w:r w:rsidRPr="001E3BA9">
        <w:rPr>
          <w:rFonts w:ascii="方正黑体" w:eastAsia="方正黑体" w:hint="eastAsia"/>
        </w:rPr>
        <w:t>2</w:t>
      </w:r>
      <w:r w:rsidRPr="001E3BA9">
        <w:rPr>
          <w:rFonts w:ascii="方正黑体" w:eastAsia="方正黑体" w:hint="eastAsia"/>
        </w:rPr>
        <w:t>章</w:t>
      </w:r>
      <w:r>
        <w:rPr>
          <w:rFonts w:ascii="方正黑体" w:eastAsia="方正黑体"/>
        </w:rPr>
        <w:t xml:space="preserve"> </w:t>
      </w:r>
      <w:r w:rsidRPr="008374DA">
        <w:rPr>
          <w:rFonts w:ascii="方正黑体" w:eastAsia="方正黑体" w:hint="eastAsia"/>
        </w:rPr>
        <w:t>Cat1</w:t>
      </w:r>
      <w:r>
        <w:rPr>
          <w:rFonts w:ascii="方正黑体" w:eastAsia="方正黑体" w:hint="eastAsia"/>
        </w:rPr>
        <w:t>操作指南</w:t>
      </w:r>
      <w:bookmarkEnd w:id="2"/>
    </w:p>
    <w:p w14:paraId="25BD74AE" w14:textId="05930451" w:rsidR="00867E4F" w:rsidRDefault="00867E4F" w:rsidP="00867E4F">
      <w:pPr>
        <w:pStyle w:val="2"/>
        <w:rPr>
          <w:rFonts w:ascii="方正楷体" w:eastAsia="方正楷体"/>
        </w:rPr>
      </w:pPr>
      <w:bookmarkStart w:id="3" w:name="_Toc154156714"/>
      <w:r w:rsidRPr="00867E4F">
        <w:rPr>
          <w:rFonts w:ascii="方正楷体" w:eastAsia="方正楷体" w:hint="eastAsia"/>
        </w:rPr>
        <w:t>2.1  对讲</w:t>
      </w:r>
      <w:bookmarkEnd w:id="3"/>
    </w:p>
    <w:p w14:paraId="54B8171E" w14:textId="6D9A7A47" w:rsidR="00867E4F" w:rsidRPr="00867E4F" w:rsidRDefault="00867E4F" w:rsidP="00867E4F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rPr>
          <w:rFonts w:ascii="方正仿宋_GB2312" w:eastAsia="方正仿宋_GB2312" w:cs="Times New Roman" w:hint="eastAsia"/>
        </w:rPr>
      </w:pPr>
      <w:bookmarkStart w:id="4" w:name="_Toc28436"/>
      <w:bookmarkStart w:id="5" w:name="_Toc144390133"/>
      <w:bookmarkStart w:id="6" w:name="_Toc154156715"/>
      <w:r w:rsidRPr="00867E4F">
        <w:rPr>
          <w:rFonts w:ascii="方正仿宋_GB2312" w:eastAsia="方正仿宋_GB2312" w:hint="eastAsia"/>
        </w:rPr>
        <w:t>2.1.1对讲抢话</w:t>
      </w:r>
      <w:bookmarkEnd w:id="4"/>
      <w:bookmarkEnd w:id="5"/>
      <w:bookmarkEnd w:id="6"/>
    </w:p>
    <w:p w14:paraId="355BC81E" w14:textId="77777777" w:rsidR="00867E4F" w:rsidRPr="00867E4F" w:rsidRDefault="00867E4F" w:rsidP="00867E4F">
      <w:pPr>
        <w:spacing w:before="120" w:after="120"/>
        <w:ind w:firstLine="420"/>
        <w:rPr>
          <w:rFonts w:ascii="方正仿宋_GB2312" w:eastAsia="方正仿宋_GB2312" w:hint="eastAsia"/>
        </w:rPr>
      </w:pPr>
      <w:r w:rsidRPr="00867E4F">
        <w:rPr>
          <w:rFonts w:ascii="方正仿宋_GB2312" w:eastAsia="方正仿宋_GB2312" w:hint="eastAsia"/>
        </w:rPr>
        <w:t>当需要抢话时，按住</w:t>
      </w:r>
      <w:r w:rsidRPr="00867E4F">
        <w:rPr>
          <w:rFonts w:ascii="方正仿宋_GB2312" w:eastAsia="方正仿宋_GB2312" w:hint="eastAsia"/>
          <w:bdr w:val="single" w:sz="4" w:space="0" w:color="auto"/>
        </w:rPr>
        <w:t>PTT</w:t>
      </w:r>
      <w:r w:rsidRPr="00867E4F">
        <w:rPr>
          <w:rFonts w:ascii="方正仿宋_GB2312" w:eastAsia="方正仿宋_GB2312" w:hint="eastAsia"/>
        </w:rPr>
        <w:t>按键，听到“嘀”表示通话成功，可以对着麦克风用正常声调讲话。请保持麦克风距离嘴唇约3-5cm，使通讯音质达到最佳。放开</w:t>
      </w:r>
      <w:r w:rsidRPr="00867E4F">
        <w:rPr>
          <w:rFonts w:ascii="方正仿宋_GB2312" w:eastAsia="方正仿宋_GB2312" w:hint="eastAsia"/>
          <w:bdr w:val="single" w:sz="4" w:space="0" w:color="auto"/>
        </w:rPr>
        <w:t>PTT</w:t>
      </w:r>
      <w:r w:rsidRPr="00867E4F">
        <w:rPr>
          <w:rFonts w:ascii="方正仿宋_GB2312" w:eastAsia="方正仿宋_GB2312" w:hint="eastAsia"/>
        </w:rPr>
        <w:t>按键，听到“咚”，表示处于对讲接收状态。</w:t>
      </w:r>
    </w:p>
    <w:p w14:paraId="1D190828" w14:textId="77777777" w:rsidR="00867E4F" w:rsidRPr="00867E4F" w:rsidRDefault="00867E4F" w:rsidP="00867E4F">
      <w:pPr>
        <w:spacing w:before="120" w:after="120"/>
        <w:ind w:firstLine="420"/>
        <w:rPr>
          <w:rFonts w:ascii="方正仿宋_GB2312" w:eastAsia="方正仿宋_GB2312" w:hint="eastAsia"/>
          <w:b/>
          <w:bCs/>
        </w:rPr>
      </w:pPr>
      <w:r w:rsidRPr="00867E4F">
        <w:rPr>
          <w:rFonts w:ascii="方正仿宋_GB2312" w:eastAsia="方正仿宋_GB2312" w:hint="eastAsia"/>
        </w:rPr>
        <w:t>主界面上显示当前所在对讲组，以及我的状态，其中</w:t>
      </w:r>
      <w:r w:rsidRPr="00867E4F">
        <w:rPr>
          <w:rFonts w:ascii="方正仿宋_GB2312" w:eastAsia="方正仿宋_GB2312" w:hint="eastAsia"/>
          <w:b/>
        </w:rPr>
        <w:t>我的状态</w:t>
      </w:r>
      <w:r w:rsidRPr="00867E4F">
        <w:rPr>
          <w:rFonts w:ascii="方正仿宋_GB2312" w:eastAsia="方正仿宋_GB2312" w:hint="eastAsia"/>
        </w:rPr>
        <w:t>有：</w:t>
      </w:r>
    </w:p>
    <w:p w14:paraId="645AB787" w14:textId="77777777" w:rsidR="00867E4F" w:rsidRPr="00867E4F" w:rsidRDefault="00867E4F" w:rsidP="00867E4F">
      <w:pPr>
        <w:pStyle w:val="a"/>
        <w:numPr>
          <w:ilvl w:val="1"/>
          <w:numId w:val="3"/>
        </w:numPr>
        <w:tabs>
          <w:tab w:val="left" w:pos="794"/>
        </w:tabs>
        <w:ind w:left="789"/>
        <w:rPr>
          <w:rFonts w:ascii="方正仿宋_GB2312" w:eastAsia="方正仿宋_GB2312" w:hint="eastAsia"/>
          <w:bCs/>
        </w:rPr>
      </w:pPr>
      <w:r w:rsidRPr="00867E4F">
        <w:rPr>
          <w:rFonts w:ascii="方正仿宋_GB2312" w:eastAsia="方正仿宋_GB2312" w:hint="eastAsia"/>
          <w:b/>
        </w:rPr>
        <w:t>听讲</w:t>
      </w:r>
      <w:r w:rsidRPr="00867E4F">
        <w:rPr>
          <w:rFonts w:ascii="方正仿宋_GB2312" w:eastAsia="方正仿宋_GB2312" w:hint="eastAsia"/>
          <w:bCs/>
        </w:rPr>
        <w:t>：表示当前有人在讲话，当前用户处于听讲的状态；</w:t>
      </w:r>
    </w:p>
    <w:p w14:paraId="073F9D73" w14:textId="77777777" w:rsidR="00867E4F" w:rsidRPr="00867E4F" w:rsidRDefault="00867E4F" w:rsidP="00867E4F">
      <w:pPr>
        <w:pStyle w:val="a"/>
        <w:numPr>
          <w:ilvl w:val="1"/>
          <w:numId w:val="3"/>
        </w:numPr>
        <w:tabs>
          <w:tab w:val="left" w:pos="794"/>
        </w:tabs>
        <w:ind w:left="789"/>
        <w:rPr>
          <w:rFonts w:ascii="方正仿宋_GB2312" w:eastAsia="方正仿宋_GB2312" w:hint="eastAsia"/>
          <w:b/>
        </w:rPr>
      </w:pPr>
      <w:r w:rsidRPr="00867E4F">
        <w:rPr>
          <w:rFonts w:ascii="方正仿宋_GB2312" w:eastAsia="方正仿宋_GB2312" w:hint="eastAsia"/>
          <w:b/>
        </w:rPr>
        <w:t>讲话</w:t>
      </w:r>
      <w:r w:rsidRPr="00867E4F">
        <w:rPr>
          <w:rFonts w:ascii="方正仿宋_GB2312" w:eastAsia="方正仿宋_GB2312" w:hint="eastAsia"/>
          <w:bCs/>
        </w:rPr>
        <w:t>：表示话机人获得话权，处于讲话状态；</w:t>
      </w:r>
    </w:p>
    <w:p w14:paraId="2E87EB5E" w14:textId="77777777" w:rsidR="00867E4F" w:rsidRPr="00867E4F" w:rsidRDefault="00867E4F" w:rsidP="00867E4F">
      <w:pPr>
        <w:pStyle w:val="a"/>
        <w:numPr>
          <w:ilvl w:val="1"/>
          <w:numId w:val="3"/>
        </w:numPr>
        <w:tabs>
          <w:tab w:val="left" w:pos="794"/>
        </w:tabs>
        <w:ind w:left="789"/>
        <w:rPr>
          <w:rFonts w:ascii="方正仿宋_GB2312" w:eastAsia="方正仿宋_GB2312" w:hint="eastAsia"/>
          <w:b/>
        </w:rPr>
      </w:pPr>
      <w:r w:rsidRPr="00867E4F">
        <w:rPr>
          <w:rFonts w:ascii="方正仿宋_GB2312" w:eastAsia="方正仿宋_GB2312" w:hint="eastAsia"/>
          <w:b/>
        </w:rPr>
        <w:t>排队</w:t>
      </w:r>
      <w:r w:rsidRPr="00867E4F">
        <w:rPr>
          <w:rFonts w:ascii="方正仿宋_GB2312" w:eastAsia="方正仿宋_GB2312" w:hint="eastAsia"/>
          <w:bCs/>
        </w:rPr>
        <w:t>：当前组中有人在讲话，当前用户处于抢话排队状态；</w:t>
      </w:r>
    </w:p>
    <w:p w14:paraId="2F5D3D88" w14:textId="77777777" w:rsidR="00867E4F" w:rsidRPr="00867E4F" w:rsidRDefault="00867E4F" w:rsidP="00867E4F">
      <w:pPr>
        <w:pStyle w:val="a"/>
        <w:numPr>
          <w:ilvl w:val="1"/>
          <w:numId w:val="3"/>
        </w:numPr>
        <w:tabs>
          <w:tab w:val="left" w:pos="794"/>
        </w:tabs>
        <w:ind w:left="789"/>
        <w:rPr>
          <w:rFonts w:ascii="方正仿宋_GB2312" w:eastAsia="方正仿宋_GB2312" w:hint="eastAsia"/>
          <w:bCs/>
        </w:rPr>
      </w:pPr>
      <w:r w:rsidRPr="00867E4F">
        <w:rPr>
          <w:rFonts w:ascii="方正仿宋_GB2312" w:eastAsia="方正仿宋_GB2312" w:hint="eastAsia"/>
          <w:b/>
          <w:bCs/>
        </w:rPr>
        <w:t>关闭</w:t>
      </w:r>
      <w:r w:rsidRPr="00867E4F">
        <w:rPr>
          <w:rFonts w:ascii="方正仿宋_GB2312" w:eastAsia="方正仿宋_GB2312" w:hint="eastAsia"/>
        </w:rPr>
        <w:t>：对讲组为关闭状态；</w:t>
      </w:r>
    </w:p>
    <w:p w14:paraId="270E4FB7" w14:textId="77777777" w:rsidR="00867E4F" w:rsidRPr="00867E4F" w:rsidRDefault="00867E4F" w:rsidP="00867E4F">
      <w:pPr>
        <w:pStyle w:val="a"/>
        <w:numPr>
          <w:ilvl w:val="1"/>
          <w:numId w:val="3"/>
        </w:numPr>
        <w:tabs>
          <w:tab w:val="left" w:pos="794"/>
        </w:tabs>
        <w:ind w:left="789"/>
        <w:rPr>
          <w:rFonts w:ascii="方正仿宋_GB2312" w:eastAsia="方正仿宋_GB2312" w:hint="eastAsia"/>
          <w:bCs/>
        </w:rPr>
      </w:pPr>
      <w:r w:rsidRPr="00867E4F">
        <w:rPr>
          <w:rFonts w:ascii="方正仿宋_GB2312" w:eastAsia="方正仿宋_GB2312" w:hint="eastAsia"/>
          <w:b/>
          <w:bCs/>
        </w:rPr>
        <w:t>空闲</w:t>
      </w:r>
      <w:r w:rsidRPr="00867E4F">
        <w:rPr>
          <w:rFonts w:ascii="方正仿宋_GB2312" w:eastAsia="方正仿宋_GB2312" w:hint="eastAsia"/>
        </w:rPr>
        <w:t>：对讲组内没有人讲话；</w:t>
      </w:r>
    </w:p>
    <w:p w14:paraId="6B14F9FE" w14:textId="77777777" w:rsidR="00867E4F" w:rsidRPr="00867E4F" w:rsidRDefault="00867E4F" w:rsidP="00867E4F">
      <w:pPr>
        <w:pStyle w:val="a"/>
        <w:numPr>
          <w:ilvl w:val="1"/>
          <w:numId w:val="3"/>
        </w:numPr>
        <w:tabs>
          <w:tab w:val="left" w:pos="794"/>
        </w:tabs>
        <w:ind w:left="789"/>
        <w:rPr>
          <w:rFonts w:ascii="方正仿宋_GB2312" w:eastAsia="方正仿宋_GB2312" w:hint="eastAsia"/>
          <w:bCs/>
        </w:rPr>
      </w:pPr>
      <w:r w:rsidRPr="00867E4F">
        <w:rPr>
          <w:rFonts w:ascii="方正仿宋_GB2312" w:eastAsia="方正仿宋_GB2312" w:hint="eastAsia"/>
          <w:b/>
          <w:bCs/>
        </w:rPr>
        <w:t>发起中</w:t>
      </w:r>
      <w:r w:rsidRPr="00867E4F">
        <w:rPr>
          <w:rFonts w:ascii="方正仿宋_GB2312" w:eastAsia="方正仿宋_GB2312" w:hint="eastAsia"/>
        </w:rPr>
        <w:t>：发起对讲时，当前用户处于发起中的状态。</w:t>
      </w:r>
    </w:p>
    <w:p w14:paraId="1EC76F4D" w14:textId="77777777" w:rsidR="00867E4F" w:rsidRDefault="00867E4F" w:rsidP="00867E4F">
      <w:pPr>
        <w:spacing w:before="120" w:after="120"/>
        <w:ind w:firstLine="420"/>
      </w:pPr>
    </w:p>
    <w:p w14:paraId="64059158" w14:textId="77777777" w:rsidR="00867E4F" w:rsidRPr="00867E4F" w:rsidRDefault="00867E4F" w:rsidP="00867E4F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rPr>
          <w:rFonts w:ascii="方正仿宋_GB2312" w:eastAsia="方正仿宋_GB2312" w:hint="eastAsia"/>
          <w:szCs w:val="21"/>
        </w:rPr>
      </w:pPr>
      <w:bookmarkStart w:id="7" w:name="_Toc17159"/>
      <w:bookmarkStart w:id="8" w:name="_Toc9171"/>
      <w:bookmarkStart w:id="9" w:name="_Toc414611518"/>
      <w:bookmarkStart w:id="10" w:name="_Toc479853908"/>
      <w:bookmarkStart w:id="11" w:name="_Toc479853984"/>
      <w:bookmarkStart w:id="12" w:name="_Toc2360"/>
      <w:bookmarkStart w:id="13" w:name="_Toc144390134"/>
      <w:bookmarkStart w:id="14" w:name="_Toc154156716"/>
      <w:r w:rsidRPr="00867E4F">
        <w:rPr>
          <w:rFonts w:ascii="方正仿宋_GB2312" w:eastAsia="方正仿宋_GB2312" w:hint="eastAsia"/>
        </w:rPr>
        <w:t>2.1.2释放话权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9F1D4DB" w14:textId="4EB41D6D" w:rsidR="00867E4F" w:rsidRPr="00867E4F" w:rsidRDefault="00867E4F" w:rsidP="00867E4F">
      <w:pPr>
        <w:spacing w:before="120" w:after="120"/>
        <w:ind w:firstLineChars="200" w:firstLine="420"/>
        <w:rPr>
          <w:rFonts w:ascii="方正仿宋_GB2312" w:eastAsia="方正仿宋_GB2312" w:hint="eastAsia"/>
          <w:szCs w:val="21"/>
        </w:rPr>
      </w:pPr>
      <w:r w:rsidRPr="00867E4F">
        <w:rPr>
          <w:rFonts w:ascii="方正仿宋_GB2312" w:eastAsia="方正仿宋_GB2312" w:hint="eastAsia"/>
        </w:rPr>
        <w:t>当发言结束，松开</w:t>
      </w:r>
      <w:r w:rsidRPr="00867E4F">
        <w:rPr>
          <w:rFonts w:ascii="方正仿宋_GB2312" w:eastAsia="方正仿宋_GB2312" w:hint="eastAsia"/>
          <w:bdr w:val="single" w:sz="4" w:space="0" w:color="auto"/>
        </w:rPr>
        <w:t>PTT</w:t>
      </w:r>
      <w:r w:rsidRPr="00867E4F">
        <w:rPr>
          <w:rFonts w:ascii="方正仿宋_GB2312" w:eastAsia="方正仿宋_GB2312" w:hint="eastAsia"/>
        </w:rPr>
        <w:t>键即可释放话权</w:t>
      </w:r>
      <w:r w:rsidRPr="00867E4F">
        <w:rPr>
          <w:rFonts w:ascii="方正仿宋_GB2312" w:eastAsia="方正仿宋_GB2312" w:hint="eastAsia"/>
          <w:szCs w:val="21"/>
        </w:rPr>
        <w:t>。</w:t>
      </w:r>
    </w:p>
    <w:p w14:paraId="3D7FA848" w14:textId="77777777" w:rsidR="00867E4F" w:rsidRPr="00867E4F" w:rsidRDefault="00867E4F" w:rsidP="00867E4F">
      <w:pPr>
        <w:pStyle w:val="3"/>
        <w:tabs>
          <w:tab w:val="left" w:pos="0"/>
          <w:tab w:val="left" w:pos="936"/>
          <w:tab w:val="left" w:pos="990"/>
          <w:tab w:val="left" w:pos="1260"/>
        </w:tabs>
        <w:spacing w:before="480" w:after="240"/>
        <w:rPr>
          <w:rFonts w:ascii="方正仿宋_GB2312" w:eastAsia="方正仿宋_GB2312" w:hint="eastAsia"/>
        </w:rPr>
      </w:pPr>
      <w:bookmarkStart w:id="15" w:name="_Toc9012"/>
      <w:bookmarkStart w:id="16" w:name="_Toc144390135"/>
      <w:bookmarkStart w:id="17" w:name="_Toc154156717"/>
      <w:r w:rsidRPr="00867E4F">
        <w:rPr>
          <w:rFonts w:ascii="方正仿宋_GB2312" w:eastAsia="方正仿宋_GB2312" w:hint="eastAsia"/>
        </w:rPr>
        <w:lastRenderedPageBreak/>
        <w:t>2.1.3切换当前对讲组</w:t>
      </w:r>
      <w:bookmarkEnd w:id="15"/>
      <w:bookmarkEnd w:id="16"/>
      <w:bookmarkEnd w:id="17"/>
    </w:p>
    <w:p w14:paraId="0824DF90" w14:textId="014D94CE" w:rsidR="00867E4F" w:rsidRPr="00867E4F" w:rsidRDefault="00DC46A4" w:rsidP="00867E4F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按动使用终端P</w:t>
      </w:r>
      <w:r>
        <w:t>1</w:t>
      </w:r>
      <w:r>
        <w:rPr>
          <w:rFonts w:hint="eastAsia"/>
        </w:rPr>
        <w:t>键，打开对讲组列表，选中目标群组后按动确定键确定选中即可切换对讲组。</w:t>
      </w:r>
    </w:p>
    <w:p w14:paraId="454D88CF" w14:textId="77777777" w:rsidR="00B05091" w:rsidRPr="00B05091" w:rsidRDefault="00B05091" w:rsidP="00B05091">
      <w:pPr>
        <w:rPr>
          <w:rFonts w:ascii="仿宋_GB2312" w:eastAsia="仿宋_GB2312" w:hint="eastAsia"/>
        </w:rPr>
      </w:pPr>
    </w:p>
    <w:p w14:paraId="181CD58D" w14:textId="0E4CB8D4" w:rsidR="00B05091" w:rsidRPr="00B05091" w:rsidRDefault="00B05091" w:rsidP="00B05091">
      <w:pPr>
        <w:rPr>
          <w:rFonts w:ascii="仿宋_GB2312" w:eastAsia="仿宋_GB2312" w:hint="eastAsia"/>
        </w:rPr>
      </w:pPr>
    </w:p>
    <w:sectPr w:rsidR="00B05091" w:rsidRPr="00B05091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8B39" w14:textId="77777777" w:rsidR="00611060" w:rsidRDefault="00611060" w:rsidP="008374DA">
      <w:r>
        <w:separator/>
      </w:r>
    </w:p>
  </w:endnote>
  <w:endnote w:type="continuationSeparator" w:id="0">
    <w:p w14:paraId="07A46CEB" w14:textId="77777777" w:rsidR="00611060" w:rsidRDefault="00611060" w:rsidP="0083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方正黑体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">
    <w:altName w:val="宋体"/>
    <w:panose1 w:val="00000000000000000000"/>
    <w:charset w:val="86"/>
    <w:family w:val="roman"/>
    <w:notTrueType/>
    <w:pitch w:val="default"/>
  </w:font>
  <w:font w:name="方正仿宋_GB2312">
    <w:altName w:val="宋体"/>
    <w:panose1 w:val="00000000000000000000"/>
    <w:charset w:val="86"/>
    <w:family w:val="roman"/>
    <w:notTrueType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A2925" w14:textId="77777777" w:rsidR="00611060" w:rsidRDefault="00611060" w:rsidP="008374DA">
      <w:r>
        <w:separator/>
      </w:r>
    </w:p>
  </w:footnote>
  <w:footnote w:type="continuationSeparator" w:id="0">
    <w:p w14:paraId="57628965" w14:textId="77777777" w:rsidR="00611060" w:rsidRDefault="00611060" w:rsidP="00837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D934D" w14:textId="3BB0B65E" w:rsidR="008374DA" w:rsidRPr="008374DA" w:rsidRDefault="008374DA" w:rsidP="008374DA">
    <w:pPr>
      <w:rPr>
        <w:i/>
        <w:iCs/>
        <w:szCs w:val="32"/>
      </w:rPr>
    </w:pPr>
    <w:r>
      <w:rPr>
        <w:rFonts w:hint="eastAsia"/>
        <w:noProof/>
      </w:rPr>
      <w:drawing>
        <wp:inline distT="0" distB="0" distL="114300" distR="114300" wp14:anchorId="1C9AA038" wp14:editId="7301327F">
          <wp:extent cx="1104900" cy="313690"/>
          <wp:effectExtent l="0" t="0" r="0" b="10160"/>
          <wp:docPr id="85" name="图片 1" descr="汇特讯logo-横版 444x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图片 1" descr="汇特讯logo-横版 444x12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490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</w:t>
    </w:r>
    <w:r>
      <w:t xml:space="preserve">                                   </w:t>
    </w:r>
    <w:r>
      <w:rPr>
        <w:rFonts w:hint="eastAsia"/>
      </w:rPr>
      <w:t xml:space="preserve">  </w:t>
    </w:r>
    <w:r>
      <w:rPr>
        <w:rFonts w:hint="eastAsia"/>
        <w:i/>
        <w:iCs/>
        <w:szCs w:val="32"/>
      </w:rPr>
      <w:t>汇</w:t>
    </w:r>
    <w:proofErr w:type="gramStart"/>
    <w:r>
      <w:rPr>
        <w:rFonts w:hint="eastAsia"/>
        <w:i/>
        <w:iCs/>
        <w:szCs w:val="32"/>
      </w:rPr>
      <w:t>特</w:t>
    </w:r>
    <w:proofErr w:type="gramEnd"/>
    <w:r>
      <w:rPr>
        <w:rFonts w:hint="eastAsia"/>
        <w:i/>
        <w:iCs/>
        <w:szCs w:val="32"/>
      </w:rPr>
      <w:t>讯-</w:t>
    </w:r>
    <w:r>
      <w:rPr>
        <w:rFonts w:hint="eastAsia"/>
        <w:i/>
        <w:iCs/>
        <w:szCs w:val="32"/>
      </w:rPr>
      <w:t>Cat</w:t>
    </w:r>
    <w:r>
      <w:rPr>
        <w:i/>
        <w:iCs/>
        <w:szCs w:val="32"/>
      </w:rPr>
      <w:t>1</w:t>
    </w:r>
    <w:r>
      <w:rPr>
        <w:rFonts w:hint="eastAsia"/>
        <w:i/>
        <w:iCs/>
        <w:szCs w:val="32"/>
      </w:rPr>
      <w:t>对讲机使用手册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2355"/>
    <w:multiLevelType w:val="hybridMultilevel"/>
    <w:tmpl w:val="2B2A6D92"/>
    <w:lvl w:ilvl="0" w:tplc="4D6A3232">
      <w:start w:val="1"/>
      <w:numFmt w:val="decimal"/>
      <w:lvlText w:val="%1．"/>
      <w:lvlJc w:val="left"/>
      <w:pPr>
        <w:ind w:left="720" w:hanging="720"/>
      </w:pPr>
      <w:rPr>
        <w:rFonts w:ascii="方正黑体" w:eastAsia="方正黑体" w:hint="default"/>
        <w:b/>
        <w:sz w:val="4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7A722DC"/>
    <w:multiLevelType w:val="hybridMultilevel"/>
    <w:tmpl w:val="87EE6064"/>
    <w:lvl w:ilvl="0" w:tplc="3C90B356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4D077D9"/>
    <w:multiLevelType w:val="multilevel"/>
    <w:tmpl w:val="54D077D9"/>
    <w:lvl w:ilvl="0">
      <w:start w:val="1"/>
      <w:numFmt w:val="bullet"/>
      <w:pStyle w:val="a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D0401FD"/>
    <w:multiLevelType w:val="multilevel"/>
    <w:tmpl w:val="6D0401FD"/>
    <w:lvl w:ilvl="0">
      <w:start w:val="1"/>
      <w:numFmt w:val="bullet"/>
      <w:lvlText w:val=""/>
      <w:lvlJc w:val="left"/>
      <w:pPr>
        <w:tabs>
          <w:tab w:val="num" w:pos="425"/>
        </w:tabs>
        <w:ind w:left="425" w:hanging="425"/>
      </w:pPr>
      <w:rPr>
        <w:rFonts w:ascii="Wingdings 2" w:hAnsi="Wingdings 2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vertAlign w:val="baseline"/>
        <w:em w:val="none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69"/>
      </w:pPr>
      <w:rPr>
        <w:rFonts w:ascii="Verdana" w:hAnsi="Verdana" w:hint="default"/>
      </w:rPr>
    </w:lvl>
    <w:lvl w:ilvl="2">
      <w:start w:val="1"/>
      <w:numFmt w:val="bullet"/>
      <w:lvlText w:val=""/>
      <w:lvlJc w:val="left"/>
      <w:pPr>
        <w:tabs>
          <w:tab w:val="num" w:pos="1219"/>
        </w:tabs>
        <w:ind w:left="1219" w:hanging="425"/>
      </w:pPr>
      <w:rPr>
        <w:rFonts w:ascii="Wingdings 2" w:hAnsi="Wingdings 2" w:hint="default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hint="eastAsia"/>
      </w:rPr>
    </w:lvl>
  </w:abstractNum>
  <w:num w:numId="1" w16cid:durableId="1025713187">
    <w:abstractNumId w:val="1"/>
  </w:num>
  <w:num w:numId="2" w16cid:durableId="969747642">
    <w:abstractNumId w:val="0"/>
  </w:num>
  <w:num w:numId="3" w16cid:durableId="961614496">
    <w:abstractNumId w:val="3"/>
  </w:num>
  <w:num w:numId="4" w16cid:durableId="814303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DB2"/>
    <w:rsid w:val="000243E9"/>
    <w:rsid w:val="001E3BA9"/>
    <w:rsid w:val="003B53BD"/>
    <w:rsid w:val="00553BFF"/>
    <w:rsid w:val="00611060"/>
    <w:rsid w:val="008374DA"/>
    <w:rsid w:val="00867E4F"/>
    <w:rsid w:val="00917363"/>
    <w:rsid w:val="00996FB1"/>
    <w:rsid w:val="00B05091"/>
    <w:rsid w:val="00B267E9"/>
    <w:rsid w:val="00B46E20"/>
    <w:rsid w:val="00C10DB2"/>
    <w:rsid w:val="00DC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E042C"/>
  <w15:chartTrackingRefBased/>
  <w15:docId w15:val="{CFD9C507-86DE-4EB7-9EE0-EF62DA50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374DA"/>
    <w:pPr>
      <w:widowControl w:val="0"/>
      <w:jc w:val="both"/>
    </w:pPr>
    <w:rPr>
      <w:szCs w:val="24"/>
    </w:rPr>
  </w:style>
  <w:style w:type="paragraph" w:styleId="1">
    <w:name w:val="heading 1"/>
    <w:basedOn w:val="a0"/>
    <w:next w:val="a0"/>
    <w:link w:val="10"/>
    <w:uiPriority w:val="9"/>
    <w:qFormat/>
    <w:rsid w:val="008374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rsid w:val="00867E4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7E4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374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374DA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8374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374DA"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rsid w:val="008374DA"/>
    <w:rPr>
      <w:b/>
      <w:bCs/>
      <w:kern w:val="44"/>
      <w:sz w:val="44"/>
      <w:szCs w:val="44"/>
    </w:rPr>
  </w:style>
  <w:style w:type="paragraph" w:styleId="TOC">
    <w:name w:val="TOC Heading"/>
    <w:basedOn w:val="1"/>
    <w:next w:val="a0"/>
    <w:uiPriority w:val="39"/>
    <w:unhideWhenUsed/>
    <w:qFormat/>
    <w:rsid w:val="008374DA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0"/>
    <w:next w:val="a0"/>
    <w:autoRedefine/>
    <w:uiPriority w:val="39"/>
    <w:unhideWhenUsed/>
    <w:rsid w:val="00B05091"/>
  </w:style>
  <w:style w:type="character" w:styleId="a8">
    <w:name w:val="Hyperlink"/>
    <w:basedOn w:val="a1"/>
    <w:uiPriority w:val="99"/>
    <w:unhideWhenUsed/>
    <w:rsid w:val="00B05091"/>
    <w:rPr>
      <w:color w:val="0563C1" w:themeColor="hyperlink"/>
      <w:u w:val="single"/>
    </w:rPr>
  </w:style>
  <w:style w:type="character" w:customStyle="1" w:styleId="20">
    <w:name w:val="标题 2 字符"/>
    <w:basedOn w:val="a1"/>
    <w:link w:val="2"/>
    <w:uiPriority w:val="9"/>
    <w:rsid w:val="00867E4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867E4F"/>
    <w:rPr>
      <w:b/>
      <w:bCs/>
      <w:sz w:val="32"/>
      <w:szCs w:val="32"/>
    </w:rPr>
  </w:style>
  <w:style w:type="character" w:customStyle="1" w:styleId="Char">
    <w:name w:val="项目符号 Char"/>
    <w:link w:val="a"/>
    <w:rsid w:val="00867E4F"/>
    <w:rPr>
      <w:rFonts w:ascii="Arial" w:hAnsi="Arial"/>
      <w:szCs w:val="21"/>
    </w:rPr>
  </w:style>
  <w:style w:type="paragraph" w:customStyle="1" w:styleId="a">
    <w:name w:val="项目符号"/>
    <w:basedOn w:val="a0"/>
    <w:link w:val="Char"/>
    <w:rsid w:val="00867E4F"/>
    <w:pPr>
      <w:numPr>
        <w:numId w:val="4"/>
      </w:numPr>
      <w:tabs>
        <w:tab w:val="left" w:pos="425"/>
      </w:tabs>
      <w:adjustRightInd w:val="0"/>
      <w:snapToGrid w:val="0"/>
      <w:spacing w:beforeLines="50" w:before="156" w:afterLines="50" w:after="156"/>
      <w:ind w:firstLine="200"/>
    </w:pPr>
    <w:rPr>
      <w:rFonts w:ascii="Arial" w:hAnsi="Arial"/>
      <w:szCs w:val="21"/>
    </w:rPr>
  </w:style>
  <w:style w:type="paragraph" w:customStyle="1" w:styleId="Zed32">
    <w:name w:val="Zed3_正文首缩2"/>
    <w:basedOn w:val="a0"/>
    <w:rsid w:val="00867E4F"/>
    <w:pPr>
      <w:adjustRightInd w:val="0"/>
      <w:snapToGrid w:val="0"/>
      <w:spacing w:beforeLines="50" w:before="156" w:afterLines="50" w:after="156"/>
      <w:ind w:firstLineChars="200" w:firstLine="420"/>
    </w:pPr>
    <w:rPr>
      <w:rFonts w:ascii="Arial" w:eastAsia="宋体" w:hAnsi="Arial" w:cs="宋体"/>
      <w:szCs w:val="20"/>
    </w:rPr>
  </w:style>
  <w:style w:type="paragraph" w:styleId="TOC2">
    <w:name w:val="toc 2"/>
    <w:basedOn w:val="a0"/>
    <w:next w:val="a0"/>
    <w:autoRedefine/>
    <w:uiPriority w:val="39"/>
    <w:unhideWhenUsed/>
    <w:rsid w:val="00867E4F"/>
    <w:pPr>
      <w:ind w:leftChars="200" w:left="420"/>
    </w:pPr>
  </w:style>
  <w:style w:type="paragraph" w:styleId="TOC3">
    <w:name w:val="toc 3"/>
    <w:basedOn w:val="a0"/>
    <w:next w:val="a0"/>
    <w:autoRedefine/>
    <w:uiPriority w:val="39"/>
    <w:unhideWhenUsed/>
    <w:rsid w:val="00867E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4C77A-7747-44F7-ADD7-F700F9B07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陈</dc:creator>
  <cp:keywords/>
  <dc:description/>
  <cp:lastModifiedBy>阳 陈</cp:lastModifiedBy>
  <cp:revision>3</cp:revision>
  <dcterms:created xsi:type="dcterms:W3CDTF">2023-12-22T06:01:00Z</dcterms:created>
  <dcterms:modified xsi:type="dcterms:W3CDTF">2023-12-22T08:58:00Z</dcterms:modified>
</cp:coreProperties>
</file>