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329D1F">
      <w:pPr>
        <w:spacing w:line="360" w:lineRule="auto"/>
        <w:jc w:val="center"/>
        <w:rPr>
          <w:rFonts w:ascii="宋体" w:hAnsi="宋体" w:eastAsia="宋体" w:cs="宋体"/>
          <w:b/>
          <w:bCs/>
          <w:sz w:val="40"/>
          <w:szCs w:val="48"/>
        </w:rPr>
      </w:pPr>
    </w:p>
    <w:p w14:paraId="2DC265B6">
      <w:pPr>
        <w:spacing w:line="360" w:lineRule="auto"/>
        <w:jc w:val="center"/>
        <w:rPr>
          <w:rFonts w:ascii="宋体" w:hAnsi="宋体" w:eastAsia="宋体" w:cs="宋体"/>
          <w:b/>
          <w:bCs/>
          <w:sz w:val="40"/>
          <w:szCs w:val="48"/>
        </w:rPr>
      </w:pPr>
    </w:p>
    <w:p w14:paraId="15C4BA7B">
      <w:pPr>
        <w:spacing w:line="360" w:lineRule="auto"/>
        <w:jc w:val="center"/>
        <w:rPr>
          <w:rFonts w:ascii="宋体" w:hAnsi="宋体" w:eastAsia="宋体" w:cs="宋体"/>
          <w:b/>
          <w:bCs/>
          <w:sz w:val="40"/>
          <w:szCs w:val="48"/>
        </w:rPr>
      </w:pPr>
    </w:p>
    <w:p w14:paraId="3732BF79">
      <w:pPr>
        <w:spacing w:line="360" w:lineRule="auto"/>
        <w:jc w:val="center"/>
        <w:rPr>
          <w:rFonts w:ascii="宋体" w:hAnsi="宋体" w:eastAsia="宋体" w:cs="宋体"/>
          <w:b/>
          <w:bCs/>
          <w:sz w:val="40"/>
          <w:szCs w:val="48"/>
        </w:rPr>
      </w:pPr>
    </w:p>
    <w:p w14:paraId="30E8670A">
      <w:pPr>
        <w:spacing w:line="360" w:lineRule="auto"/>
        <w:jc w:val="center"/>
        <w:rPr>
          <w:rFonts w:ascii="宋体" w:hAnsi="宋体" w:eastAsia="宋体" w:cs="宋体"/>
          <w:b/>
          <w:bCs/>
          <w:sz w:val="40"/>
          <w:szCs w:val="48"/>
        </w:rPr>
      </w:pPr>
    </w:p>
    <w:p w14:paraId="5EC5BB8E">
      <w:pPr>
        <w:spacing w:line="360" w:lineRule="auto"/>
        <w:rPr>
          <w:rFonts w:ascii="宋体" w:hAnsi="宋体" w:eastAsia="宋体" w:cs="宋体"/>
          <w:b/>
          <w:bCs/>
          <w:sz w:val="40"/>
          <w:szCs w:val="48"/>
        </w:rPr>
      </w:pPr>
    </w:p>
    <w:p w14:paraId="62B91704">
      <w:pPr>
        <w:spacing w:line="360" w:lineRule="auto"/>
        <w:jc w:val="center"/>
        <w:rPr>
          <w:rFonts w:ascii="宋体" w:hAnsi="宋体" w:eastAsia="宋体" w:cs="宋体"/>
          <w:b/>
          <w:bCs/>
          <w:sz w:val="40"/>
          <w:szCs w:val="48"/>
        </w:rPr>
      </w:pPr>
    </w:p>
    <w:p w14:paraId="71B4EBE3">
      <w:pPr>
        <w:spacing w:line="360" w:lineRule="auto"/>
        <w:rPr>
          <w:rFonts w:ascii="宋体" w:hAnsi="宋体" w:eastAsia="宋体" w:cs="宋体"/>
          <w:b/>
          <w:bCs/>
          <w:sz w:val="40"/>
          <w:szCs w:val="48"/>
        </w:rPr>
      </w:pPr>
    </w:p>
    <w:p w14:paraId="44CA51D6">
      <w:pPr>
        <w:ind w:firstLine="0" w:firstLineChars="0"/>
        <w:jc w:val="center"/>
        <w:rPr>
          <w:rFonts w:hint="eastAsia" w:ascii="黑体" w:hAnsi="黑体" w:eastAsia="黑体" w:cs="Times New Roman"/>
          <w:b/>
          <w:bCs/>
          <w:sz w:val="72"/>
          <w:szCs w:val="60"/>
          <w14:ligatures w14:val="none"/>
        </w:rPr>
      </w:pPr>
      <w:bookmarkStart w:id="0" w:name="_Toc15216"/>
      <w:bookmarkStart w:id="1" w:name="_Toc12766"/>
      <w:bookmarkStart w:id="2" w:name="_Toc15639"/>
      <w:bookmarkStart w:id="3" w:name="_Toc22771"/>
      <w:r>
        <w:rPr>
          <w:rFonts w:hint="eastAsia" w:ascii="黑体" w:hAnsi="黑体" w:eastAsia="黑体" w:cs="Times New Roman"/>
          <w:b/>
          <w:bCs/>
          <w:sz w:val="72"/>
          <w:szCs w:val="60"/>
          <w14:ligatures w14:val="none"/>
        </w:rPr>
        <w:t>汇特讯-Web调度台软件</w:t>
      </w:r>
      <w:bookmarkEnd w:id="0"/>
      <w:bookmarkEnd w:id="1"/>
      <w:bookmarkEnd w:id="2"/>
      <w:bookmarkEnd w:id="3"/>
    </w:p>
    <w:p w14:paraId="20B247A6">
      <w:pPr>
        <w:ind w:firstLine="0" w:firstLineChars="0"/>
        <w:jc w:val="center"/>
        <w:rPr>
          <w:rFonts w:ascii="黑体" w:hAnsi="黑体" w:eastAsia="黑体" w:cs="宋体"/>
          <w:b/>
          <w:bCs/>
          <w:sz w:val="24"/>
          <w:szCs w:val="200"/>
        </w:rPr>
      </w:pPr>
      <w:bookmarkStart w:id="4" w:name="_Toc14324"/>
      <w:bookmarkStart w:id="5" w:name="_Toc31730"/>
      <w:bookmarkStart w:id="6" w:name="_Toc18892"/>
      <w:bookmarkStart w:id="7" w:name="_Toc13532"/>
      <w:r>
        <w:rPr>
          <w:rFonts w:hint="eastAsia" w:ascii="黑体" w:hAnsi="黑体" w:eastAsia="黑体" w:cs="Times New Roman"/>
          <w:b/>
          <w:bCs/>
          <w:sz w:val="72"/>
          <w:szCs w:val="60"/>
          <w14:ligatures w14:val="none"/>
        </w:rPr>
        <w:t>使用说明书</w:t>
      </w:r>
      <w:bookmarkEnd w:id="4"/>
      <w:bookmarkEnd w:id="5"/>
      <w:bookmarkEnd w:id="6"/>
      <w:bookmarkEnd w:id="7"/>
    </w:p>
    <w:p w14:paraId="72737B07">
      <w:pPr>
        <w:spacing w:line="360" w:lineRule="auto"/>
        <w:jc w:val="center"/>
        <w:rPr>
          <w:rFonts w:ascii="宋体" w:hAnsi="宋体" w:eastAsia="宋体" w:cs="宋体"/>
          <w:b/>
          <w:bCs/>
          <w:sz w:val="40"/>
          <w:szCs w:val="48"/>
        </w:rPr>
      </w:pPr>
    </w:p>
    <w:p w14:paraId="53439F92">
      <w:pPr>
        <w:spacing w:line="360" w:lineRule="auto"/>
        <w:jc w:val="center"/>
        <w:rPr>
          <w:rFonts w:ascii="宋体" w:hAnsi="宋体" w:eastAsia="宋体" w:cs="宋体"/>
          <w:b/>
          <w:bCs/>
          <w:sz w:val="40"/>
          <w:szCs w:val="48"/>
        </w:rPr>
      </w:pPr>
    </w:p>
    <w:p w14:paraId="644D90C2">
      <w:pPr>
        <w:spacing w:line="360" w:lineRule="auto"/>
        <w:jc w:val="center"/>
        <w:rPr>
          <w:rFonts w:ascii="宋体" w:hAnsi="宋体" w:eastAsia="宋体" w:cs="宋体"/>
          <w:b/>
          <w:bCs/>
          <w:sz w:val="40"/>
          <w:szCs w:val="48"/>
        </w:rPr>
      </w:pPr>
    </w:p>
    <w:p w14:paraId="0EB751D3">
      <w:pPr>
        <w:spacing w:line="360" w:lineRule="auto"/>
        <w:rPr>
          <w:rFonts w:ascii="宋体" w:hAnsi="宋体" w:eastAsia="宋体" w:cs="宋体"/>
          <w:b/>
          <w:bCs/>
          <w:sz w:val="40"/>
          <w:szCs w:val="48"/>
        </w:rPr>
      </w:pPr>
    </w:p>
    <w:p w14:paraId="29CABBFC">
      <w:pPr>
        <w:spacing w:line="360" w:lineRule="auto"/>
        <w:rPr>
          <w:rFonts w:ascii="宋体" w:hAnsi="宋体" w:eastAsia="宋体" w:cs="宋体"/>
          <w:b/>
          <w:bCs/>
          <w:sz w:val="40"/>
          <w:szCs w:val="48"/>
        </w:rPr>
      </w:pPr>
    </w:p>
    <w:p w14:paraId="619A6C17">
      <w:pPr>
        <w:spacing w:line="360" w:lineRule="auto"/>
        <w:rPr>
          <w:rFonts w:ascii="宋体" w:hAnsi="宋体" w:eastAsia="宋体" w:cs="宋体"/>
          <w:b/>
          <w:bCs/>
          <w:sz w:val="40"/>
          <w:szCs w:val="48"/>
        </w:rPr>
      </w:pPr>
    </w:p>
    <w:p w14:paraId="7C319B5F">
      <w:pPr>
        <w:spacing w:line="360" w:lineRule="auto"/>
        <w:rPr>
          <w:rFonts w:ascii="宋体" w:hAnsi="宋体" w:eastAsia="宋体" w:cs="宋体"/>
          <w:b/>
          <w:bCs/>
          <w:sz w:val="40"/>
          <w:szCs w:val="48"/>
        </w:rPr>
      </w:pPr>
      <w:r>
        <w:rPr>
          <w:rFonts w:ascii="宋体" w:hAnsi="宋体" w:eastAsia="宋体" w:cs="宋体"/>
          <w:b/>
          <w:bCs/>
          <w:sz w:val="40"/>
          <w:szCs w:val="48"/>
        </w:rPr>
        <w:t xml:space="preserve"> </w:t>
      </w:r>
    </w:p>
    <w:p w14:paraId="6AEB24DC">
      <w:pPr>
        <w:spacing w:line="360" w:lineRule="auto"/>
        <w:rPr>
          <w:rFonts w:ascii="宋体" w:hAnsi="宋体" w:eastAsia="宋体" w:cs="宋体"/>
          <w:b/>
          <w:bCs/>
          <w:sz w:val="40"/>
          <w:szCs w:val="48"/>
        </w:rPr>
      </w:pPr>
    </w:p>
    <w:p w14:paraId="153EDE5C">
      <w:pPr>
        <w:spacing w:line="360" w:lineRule="auto"/>
        <w:rPr>
          <w:rFonts w:ascii="宋体" w:hAnsi="宋体" w:eastAsia="宋体" w:cs="宋体"/>
          <w:b/>
          <w:bCs/>
          <w:sz w:val="40"/>
          <w:szCs w:val="48"/>
        </w:rPr>
      </w:pPr>
    </w:p>
    <w:p w14:paraId="162296BB">
      <w:pPr>
        <w:spacing w:line="360" w:lineRule="auto"/>
        <w:jc w:val="center"/>
        <w:rPr>
          <w:rFonts w:ascii="宋体" w:hAnsi="宋体" w:eastAsia="宋体" w:cs="宋体"/>
          <w:b/>
          <w:bCs/>
          <w:sz w:val="40"/>
          <w:szCs w:val="48"/>
        </w:rPr>
      </w:pPr>
      <w:r>
        <w:rPr>
          <w:rFonts w:hint="eastAsia" w:ascii="宋体" w:hAnsi="宋体" w:cs="宋体"/>
          <w:lang w:val="en-US" w:eastAsia="zh-CN"/>
        </w:rPr>
        <w:t xml:space="preserve">  </w:t>
      </w:r>
      <w:r>
        <w:rPr>
          <w:rFonts w:hint="eastAsia" w:ascii="宋体" w:hAnsi="宋体" w:cs="宋体"/>
        </w:rPr>
        <w:t xml:space="preserve"> </w:t>
      </w:r>
      <w:r>
        <w:rPr>
          <w:rFonts w:ascii="宋体" w:hAnsi="宋体" w:cs="宋体"/>
        </w:rPr>
        <w:drawing>
          <wp:inline distT="0" distB="0" distL="114300" distR="114300">
            <wp:extent cx="1190625" cy="446405"/>
            <wp:effectExtent l="0" t="0" r="0" b="0"/>
            <wp:docPr id="349385412" name="图片 349385412" descr="七山创智新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385412" name="图片 349385412" descr="七山创智新Logo"/>
                    <pic:cNvPicPr>
                      <a:picLocks noChangeAspect="1"/>
                    </pic:cNvPicPr>
                  </pic:nvPicPr>
                  <pic:blipFill>
                    <a:blip r:embed="rId6"/>
                    <a:stretch>
                      <a:fillRect/>
                    </a:stretch>
                  </pic:blipFill>
                  <pic:spPr>
                    <a:xfrm>
                      <a:off x="0" y="0"/>
                      <a:ext cx="1203590" cy="451497"/>
                    </a:xfrm>
                    <a:prstGeom prst="rect">
                      <a:avLst/>
                    </a:prstGeom>
                  </pic:spPr>
                </pic:pic>
              </a:graphicData>
            </a:graphic>
          </wp:inline>
        </w:drawing>
      </w:r>
    </w:p>
    <w:p w14:paraId="47FD4A4B">
      <w:pPr>
        <w:jc w:val="center"/>
        <w:outlineLvl w:val="0"/>
        <w:rPr>
          <w:rFonts w:ascii="宋体" w:hAnsi="宋体" w:eastAsia="宋体" w:cs="宋体"/>
          <w:b/>
          <w:sz w:val="28"/>
        </w:rPr>
      </w:pPr>
      <w:r>
        <w:rPr>
          <w:rFonts w:hint="eastAsia" w:ascii="宋体" w:hAnsi="宋体" w:eastAsia="宋体" w:cs="宋体"/>
          <w:b/>
          <w:sz w:val="28"/>
        </w:rPr>
        <w:t xml:space="preserve">    </w:t>
      </w:r>
      <w:bookmarkStart w:id="8" w:name="_Toc32731"/>
      <w:bookmarkStart w:id="9" w:name="_Toc10910"/>
      <w:bookmarkStart w:id="10" w:name="_Toc3295"/>
      <w:bookmarkStart w:id="11" w:name="_Toc3906"/>
      <w:r>
        <w:rPr>
          <w:rFonts w:hint="eastAsia" w:ascii="宋体" w:hAnsi="宋体" w:eastAsia="宋体" w:cs="宋体"/>
          <w:b/>
          <w:sz w:val="28"/>
        </w:rPr>
        <w:t>北京</w:t>
      </w:r>
      <w:r>
        <w:rPr>
          <w:rFonts w:hint="eastAsia" w:ascii="宋体" w:hAnsi="宋体" w:eastAsia="宋体" w:cs="宋体"/>
          <w:b/>
          <w:sz w:val="28"/>
          <w:lang w:eastAsia="zh-Hans"/>
        </w:rPr>
        <w:t>七山创智</w:t>
      </w:r>
      <w:r>
        <w:rPr>
          <w:rFonts w:hint="eastAsia" w:ascii="宋体" w:hAnsi="宋体" w:eastAsia="宋体" w:cs="宋体"/>
          <w:b/>
          <w:sz w:val="28"/>
        </w:rPr>
        <w:t>科技有限公司</w:t>
      </w:r>
      <w:bookmarkEnd w:id="8"/>
      <w:bookmarkEnd w:id="9"/>
      <w:bookmarkEnd w:id="10"/>
      <w:bookmarkEnd w:id="11"/>
    </w:p>
    <w:p w14:paraId="5B17E83A">
      <w:pPr>
        <w:spacing w:line="360" w:lineRule="auto"/>
        <w:rPr>
          <w:rFonts w:ascii="宋体" w:hAnsi="宋体" w:eastAsia="宋体" w:cs="宋体"/>
          <w:b/>
          <w:sz w:val="28"/>
        </w:rPr>
      </w:pPr>
    </w:p>
    <w:p w14:paraId="44AF6187">
      <w:pPr>
        <w:spacing w:line="360" w:lineRule="auto"/>
        <w:rPr>
          <w:rFonts w:ascii="宋体" w:hAnsi="宋体" w:eastAsia="宋体" w:cs="宋体"/>
          <w:b/>
          <w:sz w:val="28"/>
        </w:rPr>
      </w:pPr>
    </w:p>
    <w:sdt>
      <w:sdtPr>
        <w:rPr>
          <w:rFonts w:ascii="宋体" w:hAnsi="宋体" w:eastAsia="宋体" w:cstheme="minorBidi"/>
          <w:kern w:val="2"/>
          <w:sz w:val="21"/>
          <w:szCs w:val="24"/>
          <w:lang w:val="en-US" w:eastAsia="zh-CN" w:bidi="ar-SA"/>
          <w14:ligatures w14:val="standardContextual"/>
        </w:rPr>
        <w:id w:val="147472738"/>
        <w15:color w:val="DBDBDB"/>
        <w:docPartObj>
          <w:docPartGallery w:val="Table of Contents"/>
          <w:docPartUnique/>
        </w:docPartObj>
      </w:sdtPr>
      <w:sdtEndPr>
        <w:rPr>
          <w:rFonts w:ascii="宋体" w:hAnsi="宋体" w:eastAsia="宋体" w:cstheme="minorBidi"/>
          <w:kern w:val="2"/>
          <w:sz w:val="21"/>
          <w:szCs w:val="24"/>
          <w:lang w:val="en-US" w:eastAsia="zh-CN" w:bidi="ar-SA"/>
          <w14:ligatures w14:val="standardContextual"/>
        </w:rPr>
      </w:sdtEndPr>
      <w:sdtContent>
        <w:p w14:paraId="0C9B44C8">
          <w:pPr>
            <w:spacing w:before="0" w:beforeLines="0" w:after="0" w:afterLines="0" w:line="240" w:lineRule="auto"/>
            <w:ind w:left="0" w:leftChars="0" w:right="0" w:rightChars="0" w:firstLine="0" w:firstLineChars="0"/>
            <w:jc w:val="center"/>
            <w:rPr>
              <w:rFonts w:asciiTheme="minorHAnsi" w:hAnsiTheme="minorHAnsi" w:eastAsiaTheme="minorEastAsia" w:cstheme="minorBidi"/>
              <w:kern w:val="2"/>
              <w:sz w:val="21"/>
              <w:szCs w:val="24"/>
              <w:lang w:val="en-US" w:eastAsia="zh-CN" w:bidi="ar-SA"/>
              <w14:ligatures w14:val="standardContextual"/>
            </w:rPr>
          </w:pPr>
          <w:r>
            <w:rPr>
              <w:rFonts w:ascii="宋体" w:hAnsi="宋体" w:eastAsia="宋体"/>
              <w:sz w:val="21"/>
            </w:rPr>
            <w:t>目录</w:t>
          </w:r>
          <w:r>
            <w:fldChar w:fldCharType="begin"/>
          </w:r>
          <w:r>
            <w:instrText xml:space="preserve">TOC \o "1-3" \h \u </w:instrText>
          </w:r>
          <w:r>
            <w:fldChar w:fldCharType="separate"/>
          </w:r>
        </w:p>
        <w:p w14:paraId="0AB10445">
          <w:pPr>
            <w:pStyle w:val="10"/>
            <w:tabs>
              <w:tab w:val="right" w:leader="dot" w:pos="8306"/>
            </w:tabs>
          </w:pPr>
          <w:r>
            <w:fldChar w:fldCharType="begin"/>
          </w:r>
          <w:r>
            <w:instrText xml:space="preserve"> HYPERLINK \l _Toc12766 </w:instrText>
          </w:r>
          <w:r>
            <w:fldChar w:fldCharType="separate"/>
          </w:r>
          <w:r>
            <w:rPr>
              <w:rFonts w:hint="eastAsia" w:ascii="黑体" w:hAnsi="黑体" w:eastAsia="黑体" w:cs="黑体"/>
              <w:szCs w:val="96"/>
            </w:rPr>
            <w:t>Web调度台软件</w:t>
          </w:r>
          <w:r>
            <w:tab/>
          </w:r>
          <w:r>
            <w:fldChar w:fldCharType="begin"/>
          </w:r>
          <w:r>
            <w:instrText xml:space="preserve"> PAGEREF _Toc12766 \h </w:instrText>
          </w:r>
          <w:r>
            <w:fldChar w:fldCharType="separate"/>
          </w:r>
          <w:r>
            <w:t>1</w:t>
          </w:r>
          <w:r>
            <w:fldChar w:fldCharType="end"/>
          </w:r>
          <w:r>
            <w:fldChar w:fldCharType="end"/>
          </w:r>
        </w:p>
        <w:p w14:paraId="787D5018">
          <w:pPr>
            <w:pStyle w:val="10"/>
            <w:tabs>
              <w:tab w:val="right" w:leader="dot" w:pos="8306"/>
            </w:tabs>
          </w:pPr>
          <w:r>
            <w:fldChar w:fldCharType="begin"/>
          </w:r>
          <w:r>
            <w:instrText xml:space="preserve"> HYPERLINK \l _Toc14324 </w:instrText>
          </w:r>
          <w:r>
            <w:fldChar w:fldCharType="separate"/>
          </w:r>
          <w:r>
            <w:rPr>
              <w:rFonts w:hint="eastAsia" w:ascii="黑体" w:hAnsi="黑体" w:eastAsia="黑体" w:cs="黑体"/>
              <w:szCs w:val="96"/>
            </w:rPr>
            <w:t>使用说明书</w:t>
          </w:r>
          <w:r>
            <w:tab/>
          </w:r>
          <w:r>
            <w:fldChar w:fldCharType="begin"/>
          </w:r>
          <w:r>
            <w:instrText xml:space="preserve"> PAGEREF _Toc14324 \h </w:instrText>
          </w:r>
          <w:r>
            <w:fldChar w:fldCharType="separate"/>
          </w:r>
          <w:r>
            <w:t>1</w:t>
          </w:r>
          <w:r>
            <w:fldChar w:fldCharType="end"/>
          </w:r>
          <w:r>
            <w:fldChar w:fldCharType="end"/>
          </w:r>
        </w:p>
        <w:p w14:paraId="53F4339B">
          <w:pPr>
            <w:pStyle w:val="10"/>
            <w:tabs>
              <w:tab w:val="right" w:leader="dot" w:pos="8306"/>
            </w:tabs>
          </w:pPr>
          <w:r>
            <w:fldChar w:fldCharType="begin"/>
          </w:r>
          <w:r>
            <w:instrText xml:space="preserve"> HYPERLINK \l _Toc3906 </w:instrText>
          </w:r>
          <w:r>
            <w:fldChar w:fldCharType="separate"/>
          </w:r>
          <w:r>
            <w:rPr>
              <w:rFonts w:hint="eastAsia" w:ascii="宋体" w:hAnsi="宋体" w:eastAsia="宋体" w:cs="宋体"/>
            </w:rPr>
            <w:t>北京</w:t>
          </w:r>
          <w:r>
            <w:rPr>
              <w:rFonts w:hint="eastAsia" w:ascii="宋体" w:hAnsi="宋体" w:eastAsia="宋体" w:cs="宋体"/>
              <w:lang w:eastAsia="zh-Hans"/>
            </w:rPr>
            <w:t>七山创智</w:t>
          </w:r>
          <w:r>
            <w:rPr>
              <w:rFonts w:hint="eastAsia" w:ascii="宋体" w:hAnsi="宋体" w:eastAsia="宋体" w:cs="宋体"/>
            </w:rPr>
            <w:t>科技有限公司</w:t>
          </w:r>
          <w:r>
            <w:tab/>
          </w:r>
          <w:r>
            <w:fldChar w:fldCharType="begin"/>
          </w:r>
          <w:r>
            <w:instrText xml:space="preserve"> PAGEREF _Toc3906 \h </w:instrText>
          </w:r>
          <w:r>
            <w:fldChar w:fldCharType="separate"/>
          </w:r>
          <w:r>
            <w:t>1</w:t>
          </w:r>
          <w:r>
            <w:fldChar w:fldCharType="end"/>
          </w:r>
          <w:r>
            <w:fldChar w:fldCharType="end"/>
          </w:r>
        </w:p>
        <w:p w14:paraId="5B9B73E8">
          <w:pPr>
            <w:pStyle w:val="10"/>
            <w:tabs>
              <w:tab w:val="right" w:leader="dot" w:pos="8306"/>
            </w:tabs>
          </w:pPr>
          <w:r>
            <w:fldChar w:fldCharType="begin"/>
          </w:r>
          <w:r>
            <w:instrText xml:space="preserve"> HYPERLINK \l _Toc13273 </w:instrText>
          </w:r>
          <w:r>
            <w:fldChar w:fldCharType="separate"/>
          </w:r>
          <w:r>
            <w:rPr>
              <w:rFonts w:hint="eastAsia" w:ascii="宋体" w:hAnsi="宋体" w:eastAsia="宋体" w:cs="宋体"/>
              <w:szCs w:val="40"/>
            </w:rPr>
            <w:t>Web调度台运行环境</w:t>
          </w:r>
          <w:r>
            <w:tab/>
          </w:r>
          <w:r>
            <w:fldChar w:fldCharType="begin"/>
          </w:r>
          <w:r>
            <w:instrText xml:space="preserve"> PAGEREF _Toc13273 \h </w:instrText>
          </w:r>
          <w:r>
            <w:fldChar w:fldCharType="separate"/>
          </w:r>
          <w:r>
            <w:t>3</w:t>
          </w:r>
          <w:r>
            <w:fldChar w:fldCharType="end"/>
          </w:r>
          <w:r>
            <w:fldChar w:fldCharType="end"/>
          </w:r>
        </w:p>
        <w:p w14:paraId="18C9214C">
          <w:pPr>
            <w:pStyle w:val="10"/>
            <w:tabs>
              <w:tab w:val="right" w:leader="dot" w:pos="8306"/>
            </w:tabs>
          </w:pPr>
          <w:r>
            <w:fldChar w:fldCharType="begin"/>
          </w:r>
          <w:r>
            <w:instrText xml:space="preserve"> HYPERLINK \l _Toc20739 </w:instrText>
          </w:r>
          <w:r>
            <w:fldChar w:fldCharType="separate"/>
          </w:r>
          <w:r>
            <w:rPr>
              <w:rFonts w:hint="eastAsia" w:ascii="宋体" w:hAnsi="宋体" w:eastAsia="宋体" w:cs="宋体"/>
              <w:szCs w:val="40"/>
            </w:rPr>
            <w:t>第1章 产品简介</w:t>
          </w:r>
          <w:r>
            <w:tab/>
          </w:r>
          <w:r>
            <w:fldChar w:fldCharType="begin"/>
          </w:r>
          <w:r>
            <w:instrText xml:space="preserve"> PAGEREF _Toc20739 \h </w:instrText>
          </w:r>
          <w:r>
            <w:fldChar w:fldCharType="separate"/>
          </w:r>
          <w:r>
            <w:t>4</w:t>
          </w:r>
          <w:r>
            <w:fldChar w:fldCharType="end"/>
          </w:r>
          <w:r>
            <w:fldChar w:fldCharType="end"/>
          </w:r>
        </w:p>
        <w:p w14:paraId="50316BF4">
          <w:pPr>
            <w:pStyle w:val="11"/>
            <w:tabs>
              <w:tab w:val="right" w:leader="dot" w:pos="8306"/>
              <w:tab w:val="clear" w:pos="8296"/>
            </w:tabs>
          </w:pPr>
          <w:r>
            <w:fldChar w:fldCharType="begin"/>
          </w:r>
          <w:r>
            <w:instrText xml:space="preserve"> HYPERLINK \l _Toc31074 </w:instrText>
          </w:r>
          <w:r>
            <w:fldChar w:fldCharType="separate"/>
          </w:r>
          <w:r>
            <w:rPr>
              <w:rFonts w:hint="eastAsia" w:ascii="宋体" w:hAnsi="宋体" w:eastAsia="宋体" w:cs="宋体"/>
              <w:szCs w:val="36"/>
            </w:rPr>
            <w:t>1.1 主要特性</w:t>
          </w:r>
          <w:r>
            <w:tab/>
          </w:r>
          <w:r>
            <w:fldChar w:fldCharType="begin"/>
          </w:r>
          <w:r>
            <w:instrText xml:space="preserve"> PAGEREF _Toc31074 \h </w:instrText>
          </w:r>
          <w:r>
            <w:fldChar w:fldCharType="separate"/>
          </w:r>
          <w:r>
            <w:t>4</w:t>
          </w:r>
          <w:r>
            <w:fldChar w:fldCharType="end"/>
          </w:r>
          <w:r>
            <w:fldChar w:fldCharType="end"/>
          </w:r>
        </w:p>
        <w:p w14:paraId="00259D69">
          <w:pPr>
            <w:pStyle w:val="11"/>
            <w:tabs>
              <w:tab w:val="right" w:leader="dot" w:pos="8306"/>
              <w:tab w:val="clear" w:pos="8296"/>
            </w:tabs>
          </w:pPr>
          <w:r>
            <w:fldChar w:fldCharType="begin"/>
          </w:r>
          <w:r>
            <w:instrText xml:space="preserve"> HYPERLINK \l _Toc24217 </w:instrText>
          </w:r>
          <w:r>
            <w:fldChar w:fldCharType="separate"/>
          </w:r>
          <w:r>
            <w:rPr>
              <w:rFonts w:hint="eastAsia" w:ascii="宋体" w:hAnsi="宋体" w:eastAsia="宋体" w:cs="宋体"/>
              <w:szCs w:val="36"/>
            </w:rPr>
            <w:t>1.2 主要功能</w:t>
          </w:r>
          <w:r>
            <w:tab/>
          </w:r>
          <w:r>
            <w:fldChar w:fldCharType="begin"/>
          </w:r>
          <w:r>
            <w:instrText xml:space="preserve"> PAGEREF _Toc24217 \h </w:instrText>
          </w:r>
          <w:r>
            <w:fldChar w:fldCharType="separate"/>
          </w:r>
          <w:r>
            <w:t>5</w:t>
          </w:r>
          <w:r>
            <w:fldChar w:fldCharType="end"/>
          </w:r>
          <w:r>
            <w:fldChar w:fldCharType="end"/>
          </w:r>
        </w:p>
        <w:p w14:paraId="1297411C">
          <w:pPr>
            <w:pStyle w:val="10"/>
            <w:tabs>
              <w:tab w:val="right" w:leader="dot" w:pos="8306"/>
            </w:tabs>
          </w:pPr>
          <w:r>
            <w:fldChar w:fldCharType="begin"/>
          </w:r>
          <w:r>
            <w:instrText xml:space="preserve"> HYPERLINK \l _Toc14890 </w:instrText>
          </w:r>
          <w:r>
            <w:fldChar w:fldCharType="separate"/>
          </w:r>
          <w:r>
            <w:rPr>
              <w:rFonts w:hint="eastAsia" w:ascii="宋体" w:hAnsi="宋体" w:eastAsia="宋体" w:cs="宋体"/>
              <w:szCs w:val="40"/>
            </w:rPr>
            <w:t>第2章 系统登录</w:t>
          </w:r>
          <w:r>
            <w:tab/>
          </w:r>
          <w:r>
            <w:fldChar w:fldCharType="begin"/>
          </w:r>
          <w:r>
            <w:instrText xml:space="preserve"> PAGEREF _Toc14890 \h </w:instrText>
          </w:r>
          <w:r>
            <w:fldChar w:fldCharType="separate"/>
          </w:r>
          <w:r>
            <w:t>6</w:t>
          </w:r>
          <w:r>
            <w:fldChar w:fldCharType="end"/>
          </w:r>
          <w:r>
            <w:fldChar w:fldCharType="end"/>
          </w:r>
        </w:p>
        <w:p w14:paraId="2CC709D9">
          <w:pPr>
            <w:pStyle w:val="11"/>
            <w:tabs>
              <w:tab w:val="right" w:leader="dot" w:pos="8306"/>
              <w:tab w:val="clear" w:pos="8296"/>
            </w:tabs>
          </w:pPr>
          <w:r>
            <w:fldChar w:fldCharType="begin"/>
          </w:r>
          <w:r>
            <w:instrText xml:space="preserve"> HYPERLINK \l _Toc21322 </w:instrText>
          </w:r>
          <w:r>
            <w:fldChar w:fldCharType="separate"/>
          </w:r>
          <w:r>
            <w:rPr>
              <w:rFonts w:hint="eastAsia" w:ascii="宋体" w:hAnsi="宋体" w:eastAsia="宋体" w:cs="宋体"/>
              <w:szCs w:val="36"/>
            </w:rPr>
            <w:t>2.1 登录</w:t>
          </w:r>
          <w:r>
            <w:tab/>
          </w:r>
          <w:r>
            <w:fldChar w:fldCharType="begin"/>
          </w:r>
          <w:r>
            <w:instrText xml:space="preserve"> PAGEREF _Toc21322 \h </w:instrText>
          </w:r>
          <w:r>
            <w:fldChar w:fldCharType="separate"/>
          </w:r>
          <w:r>
            <w:t>6</w:t>
          </w:r>
          <w:r>
            <w:fldChar w:fldCharType="end"/>
          </w:r>
          <w:r>
            <w:fldChar w:fldCharType="end"/>
          </w:r>
        </w:p>
        <w:p w14:paraId="365F33ED">
          <w:pPr>
            <w:pStyle w:val="11"/>
            <w:tabs>
              <w:tab w:val="right" w:leader="dot" w:pos="8306"/>
              <w:tab w:val="clear" w:pos="8296"/>
            </w:tabs>
          </w:pPr>
          <w:r>
            <w:fldChar w:fldCharType="begin"/>
          </w:r>
          <w:r>
            <w:instrText xml:space="preserve"> HYPERLINK \l _Toc23586 </w:instrText>
          </w:r>
          <w:r>
            <w:fldChar w:fldCharType="separate"/>
          </w:r>
          <w:r>
            <w:rPr>
              <w:rFonts w:hint="eastAsia" w:ascii="宋体" w:hAnsi="宋体" w:eastAsia="宋体" w:cs="宋体"/>
              <w:szCs w:val="36"/>
            </w:rPr>
            <w:t>2.2 退出</w:t>
          </w:r>
          <w:r>
            <w:tab/>
          </w:r>
          <w:r>
            <w:fldChar w:fldCharType="begin"/>
          </w:r>
          <w:r>
            <w:instrText xml:space="preserve"> PAGEREF _Toc23586 \h </w:instrText>
          </w:r>
          <w:r>
            <w:fldChar w:fldCharType="separate"/>
          </w:r>
          <w:r>
            <w:t>7</w:t>
          </w:r>
          <w:r>
            <w:fldChar w:fldCharType="end"/>
          </w:r>
          <w:r>
            <w:fldChar w:fldCharType="end"/>
          </w:r>
        </w:p>
        <w:p w14:paraId="38F6FE56">
          <w:pPr>
            <w:pStyle w:val="10"/>
            <w:tabs>
              <w:tab w:val="right" w:leader="dot" w:pos="8306"/>
            </w:tabs>
          </w:pPr>
          <w:r>
            <w:fldChar w:fldCharType="begin"/>
          </w:r>
          <w:r>
            <w:instrText xml:space="preserve"> HYPERLINK \l _Toc32221 </w:instrText>
          </w:r>
          <w:r>
            <w:fldChar w:fldCharType="separate"/>
          </w:r>
          <w:r>
            <w:rPr>
              <w:rFonts w:hint="eastAsia" w:ascii="宋体" w:hAnsi="宋体" w:eastAsia="宋体" w:cs="宋体"/>
              <w:szCs w:val="40"/>
            </w:rPr>
            <w:t>第3章 调度台界面</w:t>
          </w:r>
          <w:r>
            <w:tab/>
          </w:r>
          <w:r>
            <w:fldChar w:fldCharType="begin"/>
          </w:r>
          <w:r>
            <w:instrText xml:space="preserve"> PAGEREF _Toc32221 \h </w:instrText>
          </w:r>
          <w:r>
            <w:fldChar w:fldCharType="separate"/>
          </w:r>
          <w:r>
            <w:t>8</w:t>
          </w:r>
          <w:r>
            <w:fldChar w:fldCharType="end"/>
          </w:r>
          <w:r>
            <w:fldChar w:fldCharType="end"/>
          </w:r>
        </w:p>
        <w:p w14:paraId="185D711E">
          <w:pPr>
            <w:pStyle w:val="11"/>
            <w:tabs>
              <w:tab w:val="right" w:leader="dot" w:pos="8306"/>
              <w:tab w:val="clear" w:pos="8296"/>
            </w:tabs>
          </w:pPr>
          <w:r>
            <w:fldChar w:fldCharType="begin"/>
          </w:r>
          <w:r>
            <w:instrText xml:space="preserve"> HYPERLINK \l _Toc30994 </w:instrText>
          </w:r>
          <w:r>
            <w:fldChar w:fldCharType="separate"/>
          </w:r>
          <w:r>
            <w:rPr>
              <w:rFonts w:hint="eastAsia" w:ascii="宋体" w:hAnsi="宋体" w:eastAsia="宋体" w:cs="宋体"/>
              <w:szCs w:val="36"/>
            </w:rPr>
            <w:t>调度台主控界面</w:t>
          </w:r>
          <w:r>
            <w:tab/>
          </w:r>
          <w:r>
            <w:fldChar w:fldCharType="begin"/>
          </w:r>
          <w:r>
            <w:instrText xml:space="preserve"> PAGEREF _Toc30994 \h </w:instrText>
          </w:r>
          <w:r>
            <w:fldChar w:fldCharType="separate"/>
          </w:r>
          <w:r>
            <w:t>8</w:t>
          </w:r>
          <w:r>
            <w:fldChar w:fldCharType="end"/>
          </w:r>
          <w:r>
            <w:fldChar w:fldCharType="end"/>
          </w:r>
        </w:p>
        <w:p w14:paraId="4BE41944">
          <w:pPr>
            <w:pStyle w:val="7"/>
            <w:tabs>
              <w:tab w:val="right" w:leader="dot" w:pos="8306"/>
            </w:tabs>
          </w:pPr>
          <w:r>
            <w:fldChar w:fldCharType="begin"/>
          </w:r>
          <w:r>
            <w:instrText xml:space="preserve"> HYPERLINK \l _Toc26291 </w:instrText>
          </w:r>
          <w:r>
            <w:fldChar w:fldCharType="separate"/>
          </w:r>
          <w:r>
            <w:rPr>
              <w:rFonts w:hint="eastAsia" w:ascii="宋体" w:hAnsi="宋体" w:eastAsia="宋体" w:cs="宋体"/>
            </w:rPr>
            <w:t>系统信息状态展示区</w:t>
          </w:r>
          <w:r>
            <w:tab/>
          </w:r>
          <w:r>
            <w:fldChar w:fldCharType="begin"/>
          </w:r>
          <w:r>
            <w:instrText xml:space="preserve"> PAGEREF _Toc26291 \h </w:instrText>
          </w:r>
          <w:r>
            <w:fldChar w:fldCharType="separate"/>
          </w:r>
          <w:r>
            <w:t>8</w:t>
          </w:r>
          <w:r>
            <w:fldChar w:fldCharType="end"/>
          </w:r>
          <w:r>
            <w:fldChar w:fldCharType="end"/>
          </w:r>
        </w:p>
        <w:p w14:paraId="69B8B83A">
          <w:pPr>
            <w:pStyle w:val="7"/>
            <w:tabs>
              <w:tab w:val="right" w:leader="dot" w:pos="8306"/>
            </w:tabs>
          </w:pPr>
          <w:r>
            <w:fldChar w:fldCharType="begin"/>
          </w:r>
          <w:r>
            <w:instrText xml:space="preserve"> HYPERLINK \l _Toc16065 </w:instrText>
          </w:r>
          <w:r>
            <w:fldChar w:fldCharType="separate"/>
          </w:r>
          <w:r>
            <w:rPr>
              <w:rFonts w:hint="eastAsia" w:ascii="宋体" w:hAnsi="宋体" w:eastAsia="宋体" w:cs="宋体"/>
            </w:rPr>
            <w:t>调度台功能应用中心</w:t>
          </w:r>
          <w:r>
            <w:tab/>
          </w:r>
          <w:r>
            <w:fldChar w:fldCharType="begin"/>
          </w:r>
          <w:r>
            <w:instrText xml:space="preserve"> PAGEREF _Toc16065 \h </w:instrText>
          </w:r>
          <w:r>
            <w:fldChar w:fldCharType="separate"/>
          </w:r>
          <w:r>
            <w:t>9</w:t>
          </w:r>
          <w:r>
            <w:fldChar w:fldCharType="end"/>
          </w:r>
          <w:r>
            <w:fldChar w:fldCharType="end"/>
          </w:r>
        </w:p>
        <w:p w14:paraId="47960257">
          <w:pPr>
            <w:pStyle w:val="7"/>
            <w:tabs>
              <w:tab w:val="right" w:leader="dot" w:pos="8306"/>
            </w:tabs>
          </w:pPr>
          <w:r>
            <w:fldChar w:fldCharType="begin"/>
          </w:r>
          <w:r>
            <w:instrText xml:space="preserve"> HYPERLINK \l _Toc22454 </w:instrText>
          </w:r>
          <w:r>
            <w:fldChar w:fldCharType="separate"/>
          </w:r>
          <w:r>
            <w:rPr>
              <w:rFonts w:hint="eastAsia" w:ascii="宋体" w:hAnsi="宋体" w:eastAsia="宋体" w:cs="宋体"/>
              <w:lang w:val="en-US" w:eastAsia="zh-CN"/>
            </w:rPr>
            <w:t>时钟</w:t>
          </w:r>
          <w:r>
            <w:tab/>
          </w:r>
          <w:r>
            <w:fldChar w:fldCharType="begin"/>
          </w:r>
          <w:r>
            <w:instrText xml:space="preserve"> PAGEREF _Toc22454 \h </w:instrText>
          </w:r>
          <w:r>
            <w:fldChar w:fldCharType="separate"/>
          </w:r>
          <w:r>
            <w:t>10</w:t>
          </w:r>
          <w:r>
            <w:fldChar w:fldCharType="end"/>
          </w:r>
          <w:r>
            <w:fldChar w:fldCharType="end"/>
          </w:r>
        </w:p>
        <w:p w14:paraId="7AA02FE5">
          <w:pPr>
            <w:pStyle w:val="7"/>
            <w:tabs>
              <w:tab w:val="right" w:leader="dot" w:pos="8306"/>
            </w:tabs>
          </w:pPr>
          <w:r>
            <w:fldChar w:fldCharType="begin"/>
          </w:r>
          <w:r>
            <w:instrText xml:space="preserve"> HYPERLINK \l _Toc23978 </w:instrText>
          </w:r>
          <w:r>
            <w:fldChar w:fldCharType="separate"/>
          </w:r>
          <w:r>
            <w:rPr>
              <w:rFonts w:hint="eastAsia" w:ascii="宋体" w:hAnsi="宋体" w:eastAsia="宋体" w:cs="宋体"/>
            </w:rPr>
            <w:t>自定义菜单栏</w:t>
          </w:r>
          <w:r>
            <w:tab/>
          </w:r>
          <w:r>
            <w:fldChar w:fldCharType="begin"/>
          </w:r>
          <w:r>
            <w:instrText xml:space="preserve"> PAGEREF _Toc23978 \h </w:instrText>
          </w:r>
          <w:r>
            <w:fldChar w:fldCharType="separate"/>
          </w:r>
          <w:r>
            <w:t>10</w:t>
          </w:r>
          <w:r>
            <w:fldChar w:fldCharType="end"/>
          </w:r>
          <w:r>
            <w:fldChar w:fldCharType="end"/>
          </w:r>
        </w:p>
        <w:p w14:paraId="53A4179A">
          <w:pPr>
            <w:pStyle w:val="7"/>
            <w:tabs>
              <w:tab w:val="right" w:leader="dot" w:pos="8306"/>
            </w:tabs>
          </w:pPr>
          <w:r>
            <w:fldChar w:fldCharType="begin"/>
          </w:r>
          <w:r>
            <w:instrText xml:space="preserve"> HYPERLINK \l _Toc31942 </w:instrText>
          </w:r>
          <w:r>
            <w:fldChar w:fldCharType="separate"/>
          </w:r>
          <w:r>
            <w:rPr>
              <w:rFonts w:hint="eastAsia" w:ascii="宋体" w:hAnsi="宋体" w:eastAsia="宋体" w:cs="宋体"/>
            </w:rPr>
            <w:t>动态消息</w:t>
          </w:r>
          <w:r>
            <w:tab/>
          </w:r>
          <w:r>
            <w:fldChar w:fldCharType="begin"/>
          </w:r>
          <w:r>
            <w:instrText xml:space="preserve"> PAGEREF _Toc31942 \h </w:instrText>
          </w:r>
          <w:r>
            <w:fldChar w:fldCharType="separate"/>
          </w:r>
          <w:r>
            <w:t>10</w:t>
          </w:r>
          <w:r>
            <w:fldChar w:fldCharType="end"/>
          </w:r>
          <w:r>
            <w:fldChar w:fldCharType="end"/>
          </w:r>
        </w:p>
        <w:p w14:paraId="621C606D">
          <w:pPr>
            <w:pStyle w:val="10"/>
            <w:tabs>
              <w:tab w:val="right" w:leader="dot" w:pos="8306"/>
            </w:tabs>
          </w:pPr>
          <w:r>
            <w:fldChar w:fldCharType="begin"/>
          </w:r>
          <w:r>
            <w:instrText xml:space="preserve"> HYPERLINK \l _Toc25142 </w:instrText>
          </w:r>
          <w:r>
            <w:fldChar w:fldCharType="separate"/>
          </w:r>
          <w:r>
            <w:rPr>
              <w:rFonts w:hint="eastAsia" w:ascii="宋体" w:hAnsi="宋体" w:eastAsia="宋体" w:cs="宋体"/>
              <w:szCs w:val="40"/>
            </w:rPr>
            <w:t>第4章 应用功能</w:t>
          </w:r>
          <w:r>
            <w:tab/>
          </w:r>
          <w:r>
            <w:fldChar w:fldCharType="begin"/>
          </w:r>
          <w:r>
            <w:instrText xml:space="preserve"> PAGEREF _Toc25142 \h </w:instrText>
          </w:r>
          <w:r>
            <w:fldChar w:fldCharType="separate"/>
          </w:r>
          <w:r>
            <w:t>11</w:t>
          </w:r>
          <w:r>
            <w:fldChar w:fldCharType="end"/>
          </w:r>
          <w:r>
            <w:fldChar w:fldCharType="end"/>
          </w:r>
        </w:p>
        <w:p w14:paraId="4B46CD32">
          <w:pPr>
            <w:pStyle w:val="11"/>
            <w:tabs>
              <w:tab w:val="right" w:leader="dot" w:pos="8306"/>
              <w:tab w:val="clear" w:pos="8296"/>
            </w:tabs>
          </w:pPr>
          <w:r>
            <w:fldChar w:fldCharType="begin"/>
          </w:r>
          <w:r>
            <w:instrText xml:space="preserve"> HYPERLINK \l _Toc10380 </w:instrText>
          </w:r>
          <w:r>
            <w:fldChar w:fldCharType="separate"/>
          </w:r>
          <w:r>
            <w:rPr>
              <w:rFonts w:hint="eastAsia" w:ascii="宋体" w:hAnsi="宋体" w:eastAsia="宋体" w:cs="宋体"/>
              <w:szCs w:val="28"/>
            </w:rPr>
            <w:t>4.1</w:t>
          </w:r>
          <w:r>
            <w:rPr>
              <w:rFonts w:hint="eastAsia" w:ascii="宋体" w:hAnsi="宋体" w:eastAsia="宋体" w:cs="宋体"/>
              <w:szCs w:val="28"/>
              <w:lang w:val="en-US" w:eastAsia="zh-CN"/>
            </w:rPr>
            <w:t>地图调度</w:t>
          </w:r>
          <w:r>
            <w:tab/>
          </w:r>
          <w:r>
            <w:fldChar w:fldCharType="begin"/>
          </w:r>
          <w:r>
            <w:instrText xml:space="preserve"> PAGEREF _Toc10380 \h </w:instrText>
          </w:r>
          <w:r>
            <w:fldChar w:fldCharType="separate"/>
          </w:r>
          <w:r>
            <w:t>11</w:t>
          </w:r>
          <w:r>
            <w:fldChar w:fldCharType="end"/>
          </w:r>
          <w:r>
            <w:fldChar w:fldCharType="end"/>
          </w:r>
        </w:p>
        <w:p w14:paraId="4815288D">
          <w:pPr>
            <w:pStyle w:val="7"/>
            <w:tabs>
              <w:tab w:val="right" w:leader="dot" w:pos="8306"/>
            </w:tabs>
          </w:pPr>
          <w:r>
            <w:fldChar w:fldCharType="begin"/>
          </w:r>
          <w:r>
            <w:instrText xml:space="preserve"> HYPERLINK \l _Toc29894 </w:instrText>
          </w:r>
          <w:r>
            <w:fldChar w:fldCharType="separate"/>
          </w:r>
          <w:r>
            <w:rPr>
              <w:rFonts w:hint="eastAsia" w:ascii="宋体" w:hAnsi="宋体" w:eastAsia="宋体" w:cs="宋体"/>
              <w:szCs w:val="32"/>
            </w:rPr>
            <w:t>4.1</w:t>
          </w:r>
          <w:r>
            <w:rPr>
              <w:rFonts w:hint="eastAsia" w:ascii="宋体" w:hAnsi="宋体" w:eastAsia="宋体" w:cs="宋体"/>
              <w:szCs w:val="32"/>
              <w:lang w:val="en-US" w:eastAsia="zh-CN"/>
            </w:rPr>
            <w:t>.1通讯录</w:t>
          </w:r>
          <w:r>
            <w:tab/>
          </w:r>
          <w:r>
            <w:fldChar w:fldCharType="begin"/>
          </w:r>
          <w:r>
            <w:instrText xml:space="preserve"> PAGEREF _Toc29894 \h </w:instrText>
          </w:r>
          <w:r>
            <w:fldChar w:fldCharType="separate"/>
          </w:r>
          <w:r>
            <w:t>11</w:t>
          </w:r>
          <w:r>
            <w:fldChar w:fldCharType="end"/>
          </w:r>
          <w:r>
            <w:fldChar w:fldCharType="end"/>
          </w:r>
        </w:p>
        <w:p w14:paraId="229FA98E">
          <w:pPr>
            <w:pStyle w:val="7"/>
            <w:tabs>
              <w:tab w:val="right" w:leader="dot" w:pos="8306"/>
            </w:tabs>
          </w:pPr>
          <w:r>
            <w:fldChar w:fldCharType="begin"/>
          </w:r>
          <w:r>
            <w:instrText xml:space="preserve"> HYPERLINK \l _Toc26838 </w:instrText>
          </w:r>
          <w:r>
            <w:fldChar w:fldCharType="separate"/>
          </w:r>
          <w:r>
            <w:rPr>
              <w:rFonts w:hint="eastAsia" w:ascii="宋体" w:hAnsi="宋体" w:eastAsia="宋体" w:cs="宋体"/>
              <w:szCs w:val="32"/>
            </w:rPr>
            <w:t>4.</w:t>
          </w:r>
          <w:r>
            <w:rPr>
              <w:rFonts w:hint="eastAsia" w:ascii="宋体" w:hAnsi="宋体" w:eastAsia="宋体" w:cs="宋体"/>
              <w:szCs w:val="32"/>
              <w:lang w:val="en-US" w:eastAsia="zh-CN"/>
            </w:rPr>
            <w:t>1.</w:t>
          </w:r>
          <w:r>
            <w:rPr>
              <w:rFonts w:hint="eastAsia" w:ascii="宋体" w:hAnsi="宋体" w:eastAsia="宋体" w:cs="宋体"/>
              <w:szCs w:val="32"/>
            </w:rPr>
            <w:t>2 对讲组</w:t>
          </w:r>
          <w:r>
            <w:tab/>
          </w:r>
          <w:r>
            <w:fldChar w:fldCharType="begin"/>
          </w:r>
          <w:r>
            <w:instrText xml:space="preserve"> PAGEREF _Toc26838 \h </w:instrText>
          </w:r>
          <w:r>
            <w:fldChar w:fldCharType="separate"/>
          </w:r>
          <w:r>
            <w:t>12</w:t>
          </w:r>
          <w:r>
            <w:fldChar w:fldCharType="end"/>
          </w:r>
          <w:r>
            <w:fldChar w:fldCharType="end"/>
          </w:r>
        </w:p>
        <w:p w14:paraId="46FE4C67">
          <w:pPr>
            <w:pStyle w:val="7"/>
            <w:tabs>
              <w:tab w:val="right" w:leader="dot" w:pos="8306"/>
            </w:tabs>
          </w:pPr>
          <w:r>
            <w:fldChar w:fldCharType="begin"/>
          </w:r>
          <w:r>
            <w:instrText xml:space="preserve"> HYPERLINK \l _Toc7960 </w:instrText>
          </w:r>
          <w:r>
            <w:fldChar w:fldCharType="separate"/>
          </w:r>
          <w:r>
            <w:rPr>
              <w:rFonts w:hint="eastAsia" w:ascii="宋体" w:hAnsi="宋体" w:eastAsia="宋体" w:cs="宋体"/>
              <w:szCs w:val="32"/>
            </w:rPr>
            <w:t>4.</w:t>
          </w:r>
          <w:r>
            <w:rPr>
              <w:rFonts w:hint="eastAsia" w:ascii="宋体" w:hAnsi="宋体" w:eastAsia="宋体" w:cs="宋体"/>
              <w:szCs w:val="32"/>
              <w:lang w:val="en-US" w:eastAsia="zh-CN"/>
            </w:rPr>
            <w:t>1.</w:t>
          </w:r>
          <w:r>
            <w:rPr>
              <w:rFonts w:hint="eastAsia" w:ascii="宋体" w:hAnsi="宋体" w:eastAsia="宋体" w:cs="宋体"/>
              <w:szCs w:val="32"/>
            </w:rPr>
            <w:t>3 对讲操作区</w:t>
          </w:r>
          <w:r>
            <w:tab/>
          </w:r>
          <w:r>
            <w:fldChar w:fldCharType="begin"/>
          </w:r>
          <w:r>
            <w:instrText xml:space="preserve"> PAGEREF _Toc7960 \h </w:instrText>
          </w:r>
          <w:r>
            <w:fldChar w:fldCharType="separate"/>
          </w:r>
          <w:r>
            <w:t>14</w:t>
          </w:r>
          <w:r>
            <w:fldChar w:fldCharType="end"/>
          </w:r>
          <w:r>
            <w:fldChar w:fldCharType="end"/>
          </w:r>
        </w:p>
        <w:p w14:paraId="071A57D1">
          <w:pPr>
            <w:pStyle w:val="7"/>
            <w:tabs>
              <w:tab w:val="right" w:leader="dot" w:pos="8306"/>
            </w:tabs>
          </w:pPr>
          <w:r>
            <w:fldChar w:fldCharType="begin"/>
          </w:r>
          <w:r>
            <w:instrText xml:space="preserve"> HYPERLINK \l _Toc12014 </w:instrText>
          </w:r>
          <w:r>
            <w:fldChar w:fldCharType="separate"/>
          </w:r>
          <w:r>
            <w:rPr>
              <w:rFonts w:hint="eastAsia" w:ascii="宋体" w:hAnsi="宋体" w:eastAsia="宋体" w:cs="宋体"/>
              <w:szCs w:val="32"/>
            </w:rPr>
            <w:t>4.</w:t>
          </w:r>
          <w:r>
            <w:rPr>
              <w:rFonts w:hint="eastAsia" w:ascii="宋体" w:hAnsi="宋体" w:eastAsia="宋体" w:cs="宋体"/>
              <w:szCs w:val="32"/>
              <w:lang w:val="en-US" w:eastAsia="zh-CN"/>
            </w:rPr>
            <w:t>1</w:t>
          </w:r>
          <w:r>
            <w:rPr>
              <w:rFonts w:hint="eastAsia" w:ascii="宋体" w:hAnsi="宋体" w:eastAsia="宋体" w:cs="宋体"/>
              <w:szCs w:val="32"/>
            </w:rPr>
            <w:t>.</w:t>
          </w:r>
          <w:r>
            <w:rPr>
              <w:rFonts w:hint="eastAsia" w:ascii="宋体" w:hAnsi="宋体" w:eastAsia="宋体" w:cs="宋体"/>
              <w:szCs w:val="32"/>
              <w:lang w:val="en-US" w:eastAsia="zh-CN"/>
            </w:rPr>
            <w:t>4</w:t>
          </w:r>
          <w:r>
            <w:rPr>
              <w:rFonts w:hint="eastAsia" w:ascii="宋体" w:hAnsi="宋体" w:eastAsia="宋体" w:cs="宋体"/>
              <w:szCs w:val="32"/>
            </w:rPr>
            <w:t xml:space="preserve"> </w:t>
          </w:r>
          <w:r>
            <w:rPr>
              <w:rFonts w:hint="eastAsia" w:ascii="宋体" w:hAnsi="宋体" w:eastAsia="宋体" w:cs="宋体"/>
              <w:szCs w:val="32"/>
              <w:lang w:val="en-US" w:eastAsia="zh-CN"/>
            </w:rPr>
            <w:t>语音</w:t>
          </w:r>
          <w:r>
            <w:rPr>
              <w:rFonts w:hint="eastAsia" w:ascii="宋体" w:hAnsi="宋体" w:eastAsia="宋体" w:cs="宋体"/>
              <w:szCs w:val="32"/>
            </w:rPr>
            <w:t>呼叫</w:t>
          </w:r>
          <w:r>
            <w:tab/>
          </w:r>
          <w:r>
            <w:fldChar w:fldCharType="begin"/>
          </w:r>
          <w:r>
            <w:instrText xml:space="preserve"> PAGEREF _Toc12014 \h </w:instrText>
          </w:r>
          <w:r>
            <w:fldChar w:fldCharType="separate"/>
          </w:r>
          <w:r>
            <w:t>17</w:t>
          </w:r>
          <w:r>
            <w:fldChar w:fldCharType="end"/>
          </w:r>
          <w:r>
            <w:fldChar w:fldCharType="end"/>
          </w:r>
        </w:p>
        <w:p w14:paraId="30D6BD3C">
          <w:pPr>
            <w:pStyle w:val="7"/>
            <w:tabs>
              <w:tab w:val="right" w:leader="dot" w:pos="8306"/>
            </w:tabs>
          </w:pPr>
          <w:r>
            <w:fldChar w:fldCharType="begin"/>
          </w:r>
          <w:r>
            <w:instrText xml:space="preserve"> HYPERLINK \l _Toc27083 </w:instrText>
          </w:r>
          <w:r>
            <w:fldChar w:fldCharType="separate"/>
          </w:r>
          <w:r>
            <w:rPr>
              <w:rFonts w:hint="eastAsia" w:ascii="宋体" w:hAnsi="宋体" w:eastAsia="宋体" w:cs="宋体"/>
            </w:rPr>
            <w:t>4.</w:t>
          </w:r>
          <w:r>
            <w:rPr>
              <w:rFonts w:hint="eastAsia" w:ascii="宋体" w:hAnsi="宋体" w:eastAsia="宋体" w:cs="宋体"/>
              <w:lang w:val="en-US" w:eastAsia="zh-CN"/>
            </w:rPr>
            <w:t>1</w:t>
          </w:r>
          <w:r>
            <w:rPr>
              <w:rFonts w:hint="eastAsia" w:ascii="宋体" w:hAnsi="宋体" w:eastAsia="宋体" w:cs="宋体"/>
            </w:rPr>
            <w:t>.</w:t>
          </w:r>
          <w:r>
            <w:rPr>
              <w:rFonts w:hint="eastAsia" w:ascii="宋体" w:hAnsi="宋体" w:eastAsia="宋体" w:cs="宋体"/>
              <w:lang w:val="en-US" w:eastAsia="zh-CN"/>
            </w:rPr>
            <w:t>5</w:t>
          </w:r>
          <w:r>
            <w:rPr>
              <w:rFonts w:hint="eastAsia" w:ascii="宋体" w:hAnsi="宋体" w:eastAsia="宋体" w:cs="宋体"/>
            </w:rPr>
            <w:t xml:space="preserve"> 临时对讲</w:t>
          </w:r>
          <w:r>
            <w:tab/>
          </w:r>
          <w:r>
            <w:fldChar w:fldCharType="begin"/>
          </w:r>
          <w:r>
            <w:instrText xml:space="preserve"> PAGEREF _Toc27083 \h </w:instrText>
          </w:r>
          <w:r>
            <w:fldChar w:fldCharType="separate"/>
          </w:r>
          <w:r>
            <w:t>20</w:t>
          </w:r>
          <w:r>
            <w:fldChar w:fldCharType="end"/>
          </w:r>
          <w:r>
            <w:fldChar w:fldCharType="end"/>
          </w:r>
        </w:p>
        <w:p w14:paraId="5EA5FE5B">
          <w:pPr>
            <w:pStyle w:val="7"/>
            <w:tabs>
              <w:tab w:val="right" w:leader="dot" w:pos="8306"/>
            </w:tabs>
          </w:pPr>
          <w:r>
            <w:fldChar w:fldCharType="begin"/>
          </w:r>
          <w:r>
            <w:instrText xml:space="preserve"> HYPERLINK \l _Toc13191 </w:instrText>
          </w:r>
          <w:r>
            <w:fldChar w:fldCharType="separate"/>
          </w:r>
          <w:r>
            <w:rPr>
              <w:rFonts w:hint="eastAsia" w:ascii="宋体" w:hAnsi="宋体" w:eastAsia="宋体" w:cs="宋体"/>
            </w:rPr>
            <w:t>4.</w:t>
          </w:r>
          <w:r>
            <w:rPr>
              <w:rFonts w:hint="eastAsia" w:ascii="宋体" w:hAnsi="宋体" w:eastAsia="宋体" w:cs="宋体"/>
              <w:lang w:val="en-US" w:eastAsia="zh-CN"/>
            </w:rPr>
            <w:t>1</w:t>
          </w:r>
          <w:r>
            <w:rPr>
              <w:rFonts w:hint="eastAsia" w:ascii="宋体" w:hAnsi="宋体" w:eastAsia="宋体" w:cs="宋体"/>
            </w:rPr>
            <w:t>.</w:t>
          </w:r>
          <w:r>
            <w:rPr>
              <w:rFonts w:hint="eastAsia" w:ascii="宋体" w:hAnsi="宋体" w:eastAsia="宋体" w:cs="宋体"/>
              <w:lang w:val="en-US" w:eastAsia="zh-CN"/>
            </w:rPr>
            <w:t>6</w:t>
          </w:r>
          <w:r>
            <w:rPr>
              <w:rFonts w:hint="eastAsia" w:ascii="宋体" w:hAnsi="宋体" w:eastAsia="宋体" w:cs="宋体"/>
            </w:rPr>
            <w:t xml:space="preserve"> </w:t>
          </w:r>
          <w:r>
            <w:rPr>
              <w:rFonts w:hint="eastAsia" w:ascii="宋体" w:hAnsi="宋体" w:eastAsia="宋体" w:cs="宋体"/>
              <w:lang w:val="en-US" w:eastAsia="zh-CN"/>
            </w:rPr>
            <w:t>语音广播</w:t>
          </w:r>
          <w:r>
            <w:tab/>
          </w:r>
          <w:r>
            <w:fldChar w:fldCharType="begin"/>
          </w:r>
          <w:r>
            <w:instrText xml:space="preserve"> PAGEREF _Toc13191 \h </w:instrText>
          </w:r>
          <w:r>
            <w:fldChar w:fldCharType="separate"/>
          </w:r>
          <w:r>
            <w:t>21</w:t>
          </w:r>
          <w:r>
            <w:fldChar w:fldCharType="end"/>
          </w:r>
          <w:r>
            <w:fldChar w:fldCharType="end"/>
          </w:r>
        </w:p>
        <w:p w14:paraId="4A0A4B74">
          <w:pPr>
            <w:pStyle w:val="7"/>
            <w:tabs>
              <w:tab w:val="right" w:leader="dot" w:pos="8306"/>
            </w:tabs>
          </w:pPr>
          <w:r>
            <w:fldChar w:fldCharType="begin"/>
          </w:r>
          <w:r>
            <w:instrText xml:space="preserve"> HYPERLINK \l _Toc31502 </w:instrText>
          </w:r>
          <w:r>
            <w:fldChar w:fldCharType="separate"/>
          </w:r>
          <w:r>
            <w:rPr>
              <w:rFonts w:hint="eastAsia" w:ascii="宋体" w:hAnsi="宋体" w:eastAsia="宋体" w:cs="宋体"/>
            </w:rPr>
            <w:t>4.</w:t>
          </w:r>
          <w:r>
            <w:rPr>
              <w:rFonts w:hint="eastAsia" w:ascii="宋体" w:hAnsi="宋体" w:eastAsia="宋体" w:cs="宋体"/>
              <w:lang w:val="en-US" w:eastAsia="zh-CN"/>
            </w:rPr>
            <w:t>1.7</w:t>
          </w:r>
          <w:r>
            <w:rPr>
              <w:rFonts w:hint="eastAsia" w:ascii="宋体" w:hAnsi="宋体" w:eastAsia="宋体" w:cs="宋体"/>
            </w:rPr>
            <w:t>消息/群组消息</w:t>
          </w:r>
          <w:r>
            <w:tab/>
          </w:r>
          <w:r>
            <w:fldChar w:fldCharType="begin"/>
          </w:r>
          <w:r>
            <w:instrText xml:space="preserve"> PAGEREF _Toc31502 \h </w:instrText>
          </w:r>
          <w:r>
            <w:fldChar w:fldCharType="separate"/>
          </w:r>
          <w:r>
            <w:t>23</w:t>
          </w:r>
          <w:r>
            <w:fldChar w:fldCharType="end"/>
          </w:r>
          <w:r>
            <w:fldChar w:fldCharType="end"/>
          </w:r>
        </w:p>
        <w:p w14:paraId="0AD835BA">
          <w:pPr>
            <w:pStyle w:val="7"/>
            <w:tabs>
              <w:tab w:val="right" w:leader="dot" w:pos="8306"/>
            </w:tabs>
          </w:pPr>
          <w:r>
            <w:fldChar w:fldCharType="begin"/>
          </w:r>
          <w:r>
            <w:instrText xml:space="preserve"> HYPERLINK \l _Toc15157 </w:instrText>
          </w:r>
          <w:r>
            <w:fldChar w:fldCharType="separate"/>
          </w:r>
          <w:r>
            <w:rPr>
              <w:rFonts w:hint="eastAsia" w:ascii="宋体" w:hAnsi="宋体" w:eastAsia="宋体" w:cs="宋体"/>
            </w:rPr>
            <w:t>4.</w:t>
          </w:r>
          <w:r>
            <w:rPr>
              <w:rFonts w:hint="eastAsia" w:ascii="宋体" w:hAnsi="宋体" w:eastAsia="宋体" w:cs="宋体"/>
              <w:lang w:val="en-US" w:eastAsia="zh-CN"/>
            </w:rPr>
            <w:t>1.8地图功能</w:t>
          </w:r>
          <w:r>
            <w:tab/>
          </w:r>
          <w:r>
            <w:fldChar w:fldCharType="begin"/>
          </w:r>
          <w:r>
            <w:instrText xml:space="preserve"> PAGEREF _Toc15157 \h </w:instrText>
          </w:r>
          <w:r>
            <w:fldChar w:fldCharType="separate"/>
          </w:r>
          <w:r>
            <w:t>24</w:t>
          </w:r>
          <w:r>
            <w:fldChar w:fldCharType="end"/>
          </w:r>
          <w:r>
            <w:fldChar w:fldCharType="end"/>
          </w:r>
        </w:p>
        <w:p w14:paraId="25920AB0">
          <w:pPr>
            <w:pStyle w:val="11"/>
            <w:tabs>
              <w:tab w:val="right" w:leader="dot" w:pos="8306"/>
              <w:tab w:val="clear" w:pos="8296"/>
            </w:tabs>
          </w:pPr>
          <w:r>
            <w:fldChar w:fldCharType="begin"/>
          </w:r>
          <w:r>
            <w:instrText xml:space="preserve"> HYPERLINK \l _Toc26560 </w:instrText>
          </w:r>
          <w:r>
            <w:fldChar w:fldCharType="separate"/>
          </w:r>
          <w:r>
            <w:rPr>
              <w:rFonts w:hint="eastAsia" w:ascii="宋体" w:hAnsi="宋体" w:eastAsia="宋体" w:cs="宋体"/>
              <w:szCs w:val="28"/>
            </w:rPr>
            <w:t>4.</w:t>
          </w:r>
          <w:r>
            <w:rPr>
              <w:rFonts w:hint="eastAsia" w:ascii="宋体" w:hAnsi="宋体" w:eastAsia="宋体" w:cs="宋体"/>
              <w:szCs w:val="28"/>
              <w:lang w:val="en-US" w:eastAsia="zh-CN"/>
            </w:rPr>
            <w:t xml:space="preserve">2 </w:t>
          </w:r>
          <w:r>
            <w:rPr>
              <w:rFonts w:hint="eastAsia" w:ascii="宋体" w:hAnsi="宋体" w:eastAsia="宋体" w:cs="宋体"/>
              <w:szCs w:val="28"/>
            </w:rPr>
            <w:t>视频</w:t>
          </w:r>
          <w:r>
            <w:rPr>
              <w:rFonts w:hint="eastAsia" w:ascii="宋体" w:hAnsi="宋体" w:eastAsia="宋体" w:cs="宋体"/>
              <w:szCs w:val="28"/>
              <w:lang w:val="en-US" w:eastAsia="zh-CN"/>
            </w:rPr>
            <w:t>调度</w:t>
          </w:r>
          <w:r>
            <w:tab/>
          </w:r>
          <w:r>
            <w:fldChar w:fldCharType="begin"/>
          </w:r>
          <w:r>
            <w:instrText xml:space="preserve"> PAGEREF _Toc26560 \h </w:instrText>
          </w:r>
          <w:r>
            <w:fldChar w:fldCharType="separate"/>
          </w:r>
          <w:r>
            <w:t>29</w:t>
          </w:r>
          <w:r>
            <w:fldChar w:fldCharType="end"/>
          </w:r>
          <w:r>
            <w:fldChar w:fldCharType="end"/>
          </w:r>
        </w:p>
        <w:p w14:paraId="5F2117DD">
          <w:pPr>
            <w:pStyle w:val="7"/>
            <w:tabs>
              <w:tab w:val="right" w:leader="dot" w:pos="8306"/>
            </w:tabs>
          </w:pPr>
          <w:r>
            <w:fldChar w:fldCharType="begin"/>
          </w:r>
          <w:r>
            <w:instrText xml:space="preserve"> HYPERLINK \l _Toc18318 </w:instrText>
          </w:r>
          <w:r>
            <w:fldChar w:fldCharType="separate"/>
          </w:r>
          <w:r>
            <w:rPr>
              <w:rFonts w:hint="eastAsia" w:ascii="宋体" w:hAnsi="宋体" w:eastAsia="宋体" w:cs="宋体"/>
            </w:rPr>
            <w:t>发起视频通话/查看</w:t>
          </w:r>
          <w:r>
            <w:tab/>
          </w:r>
          <w:r>
            <w:fldChar w:fldCharType="begin"/>
          </w:r>
          <w:r>
            <w:instrText xml:space="preserve"> PAGEREF _Toc18318 \h </w:instrText>
          </w:r>
          <w:r>
            <w:fldChar w:fldCharType="separate"/>
          </w:r>
          <w:r>
            <w:t>30</w:t>
          </w:r>
          <w:r>
            <w:fldChar w:fldCharType="end"/>
          </w:r>
          <w:r>
            <w:fldChar w:fldCharType="end"/>
          </w:r>
        </w:p>
        <w:p w14:paraId="1CA4664F">
          <w:pPr>
            <w:pStyle w:val="7"/>
            <w:tabs>
              <w:tab w:val="right" w:leader="dot" w:pos="8306"/>
            </w:tabs>
          </w:pPr>
          <w:r>
            <w:fldChar w:fldCharType="begin"/>
          </w:r>
          <w:r>
            <w:instrText xml:space="preserve"> HYPERLINK \l _Toc12934 </w:instrText>
          </w:r>
          <w:r>
            <w:fldChar w:fldCharType="separate"/>
          </w:r>
          <w:r>
            <w:rPr>
              <w:rFonts w:hint="eastAsia" w:ascii="宋体" w:hAnsi="宋体" w:eastAsia="宋体" w:cs="宋体"/>
            </w:rPr>
            <w:t>接收视频通话/查看</w:t>
          </w:r>
          <w:r>
            <w:tab/>
          </w:r>
          <w:r>
            <w:fldChar w:fldCharType="begin"/>
          </w:r>
          <w:r>
            <w:instrText xml:space="preserve"> PAGEREF _Toc12934 \h </w:instrText>
          </w:r>
          <w:r>
            <w:fldChar w:fldCharType="separate"/>
          </w:r>
          <w:r>
            <w:t>31</w:t>
          </w:r>
          <w:r>
            <w:fldChar w:fldCharType="end"/>
          </w:r>
          <w:r>
            <w:fldChar w:fldCharType="end"/>
          </w:r>
        </w:p>
        <w:p w14:paraId="073250CA">
          <w:pPr>
            <w:pStyle w:val="7"/>
            <w:tabs>
              <w:tab w:val="right" w:leader="dot" w:pos="8306"/>
            </w:tabs>
          </w:pPr>
          <w:r>
            <w:fldChar w:fldCharType="begin"/>
          </w:r>
          <w:r>
            <w:instrText xml:space="preserve"> HYPERLINK \l _Toc25188 </w:instrText>
          </w:r>
          <w:r>
            <w:fldChar w:fldCharType="separate"/>
          </w:r>
          <w:r>
            <w:rPr>
              <w:rFonts w:hint="eastAsia" w:ascii="宋体" w:hAnsi="宋体" w:eastAsia="宋体" w:cs="宋体"/>
            </w:rPr>
            <w:t>切换</w:t>
          </w:r>
          <w:r>
            <w:tab/>
          </w:r>
          <w:r>
            <w:fldChar w:fldCharType="begin"/>
          </w:r>
          <w:r>
            <w:instrText xml:space="preserve"> PAGEREF _Toc25188 \h </w:instrText>
          </w:r>
          <w:r>
            <w:fldChar w:fldCharType="separate"/>
          </w:r>
          <w:r>
            <w:t>32</w:t>
          </w:r>
          <w:r>
            <w:fldChar w:fldCharType="end"/>
          </w:r>
          <w:r>
            <w:fldChar w:fldCharType="end"/>
          </w:r>
        </w:p>
        <w:p w14:paraId="10ABAC41">
          <w:pPr>
            <w:pStyle w:val="7"/>
            <w:tabs>
              <w:tab w:val="right" w:leader="dot" w:pos="8306"/>
            </w:tabs>
          </w:pPr>
          <w:r>
            <w:fldChar w:fldCharType="begin"/>
          </w:r>
          <w:r>
            <w:instrText xml:space="preserve"> HYPERLINK \l _Toc4263 </w:instrText>
          </w:r>
          <w:r>
            <w:fldChar w:fldCharType="separate"/>
          </w:r>
          <w:r>
            <w:rPr>
              <w:rFonts w:hint="eastAsia" w:ascii="宋体" w:hAnsi="宋体" w:eastAsia="宋体" w:cs="宋体"/>
            </w:rPr>
            <w:t>视频监控</w:t>
          </w:r>
          <w:r>
            <w:tab/>
          </w:r>
          <w:r>
            <w:fldChar w:fldCharType="begin"/>
          </w:r>
          <w:r>
            <w:instrText xml:space="preserve"> PAGEREF _Toc4263 \h </w:instrText>
          </w:r>
          <w:r>
            <w:fldChar w:fldCharType="separate"/>
          </w:r>
          <w:r>
            <w:t>32</w:t>
          </w:r>
          <w:r>
            <w:fldChar w:fldCharType="end"/>
          </w:r>
          <w:r>
            <w:fldChar w:fldCharType="end"/>
          </w:r>
        </w:p>
        <w:p w14:paraId="3A0C5914">
          <w:pPr>
            <w:pStyle w:val="7"/>
            <w:tabs>
              <w:tab w:val="right" w:leader="dot" w:pos="8306"/>
            </w:tabs>
          </w:pPr>
          <w:r>
            <w:fldChar w:fldCharType="begin"/>
          </w:r>
          <w:r>
            <w:instrText xml:space="preserve"> HYPERLINK \l _Toc23480 </w:instrText>
          </w:r>
          <w:r>
            <w:fldChar w:fldCharType="separate"/>
          </w:r>
          <w:r>
            <w:rPr>
              <w:rFonts w:hint="eastAsia" w:ascii="宋体" w:hAnsi="宋体" w:eastAsia="宋体" w:cs="宋体"/>
              <w:lang w:val="en-US" w:eastAsia="zh-CN"/>
            </w:rPr>
            <w:t>云台控制</w:t>
          </w:r>
          <w:r>
            <w:tab/>
          </w:r>
          <w:r>
            <w:fldChar w:fldCharType="begin"/>
          </w:r>
          <w:r>
            <w:instrText xml:space="preserve"> PAGEREF _Toc23480 \h </w:instrText>
          </w:r>
          <w:r>
            <w:fldChar w:fldCharType="separate"/>
          </w:r>
          <w:r>
            <w:t>32</w:t>
          </w:r>
          <w:r>
            <w:fldChar w:fldCharType="end"/>
          </w:r>
          <w:r>
            <w:fldChar w:fldCharType="end"/>
          </w:r>
        </w:p>
        <w:p w14:paraId="5EFF646B">
          <w:pPr>
            <w:pStyle w:val="7"/>
            <w:tabs>
              <w:tab w:val="right" w:leader="dot" w:pos="8306"/>
            </w:tabs>
          </w:pPr>
          <w:r>
            <w:fldChar w:fldCharType="begin"/>
          </w:r>
          <w:r>
            <w:instrText xml:space="preserve"> HYPERLINK \l _Toc2730 </w:instrText>
          </w:r>
          <w:r>
            <w:fldChar w:fldCharType="separate"/>
          </w:r>
          <w:r>
            <w:rPr>
              <w:rFonts w:hint="eastAsia" w:ascii="宋体" w:hAnsi="宋体" w:eastAsia="宋体" w:cs="宋体"/>
            </w:rPr>
            <w:t>分发</w:t>
          </w:r>
          <w:r>
            <w:tab/>
          </w:r>
          <w:r>
            <w:fldChar w:fldCharType="begin"/>
          </w:r>
          <w:r>
            <w:instrText xml:space="preserve"> PAGEREF _Toc2730 \h </w:instrText>
          </w:r>
          <w:r>
            <w:fldChar w:fldCharType="separate"/>
          </w:r>
          <w:r>
            <w:t>33</w:t>
          </w:r>
          <w:r>
            <w:fldChar w:fldCharType="end"/>
          </w:r>
          <w:r>
            <w:fldChar w:fldCharType="end"/>
          </w:r>
        </w:p>
        <w:p w14:paraId="16E5E7C2">
          <w:pPr>
            <w:pStyle w:val="7"/>
            <w:tabs>
              <w:tab w:val="right" w:leader="dot" w:pos="8306"/>
            </w:tabs>
          </w:pPr>
          <w:r>
            <w:fldChar w:fldCharType="begin"/>
          </w:r>
          <w:r>
            <w:instrText xml:space="preserve"> HYPERLINK \l _Toc22611 </w:instrText>
          </w:r>
          <w:r>
            <w:fldChar w:fldCharType="separate"/>
          </w:r>
          <w:r>
            <w:rPr>
              <w:rFonts w:hint="eastAsia" w:ascii="宋体" w:hAnsi="宋体" w:eastAsia="宋体" w:cs="宋体"/>
            </w:rPr>
            <w:t>抓拍</w:t>
          </w:r>
          <w:r>
            <w:tab/>
          </w:r>
          <w:r>
            <w:fldChar w:fldCharType="begin"/>
          </w:r>
          <w:r>
            <w:instrText xml:space="preserve"> PAGEREF _Toc22611 \h </w:instrText>
          </w:r>
          <w:r>
            <w:fldChar w:fldCharType="separate"/>
          </w:r>
          <w:r>
            <w:t>33</w:t>
          </w:r>
          <w:r>
            <w:fldChar w:fldCharType="end"/>
          </w:r>
          <w:r>
            <w:fldChar w:fldCharType="end"/>
          </w:r>
        </w:p>
        <w:p w14:paraId="6C554B61">
          <w:pPr>
            <w:pStyle w:val="11"/>
            <w:tabs>
              <w:tab w:val="right" w:leader="dot" w:pos="8306"/>
              <w:tab w:val="clear" w:pos="8296"/>
            </w:tabs>
          </w:pPr>
          <w:r>
            <w:fldChar w:fldCharType="begin"/>
          </w:r>
          <w:r>
            <w:instrText xml:space="preserve"> HYPERLINK \l _Toc32525 </w:instrText>
          </w:r>
          <w:r>
            <w:fldChar w:fldCharType="separate"/>
          </w:r>
          <w:r>
            <w:rPr>
              <w:rFonts w:hint="eastAsia" w:ascii="宋体" w:hAnsi="宋体" w:eastAsia="宋体" w:cs="宋体"/>
              <w:szCs w:val="36"/>
            </w:rPr>
            <w:t>4.</w:t>
          </w:r>
          <w:r>
            <w:rPr>
              <w:rFonts w:hint="eastAsia" w:ascii="宋体" w:hAnsi="宋体" w:eastAsia="宋体" w:cs="宋体"/>
              <w:szCs w:val="36"/>
              <w:lang w:val="en-US" w:eastAsia="zh-CN"/>
            </w:rPr>
            <w:t>3</w:t>
          </w:r>
          <w:r>
            <w:rPr>
              <w:rFonts w:hint="eastAsia" w:ascii="宋体" w:hAnsi="宋体" w:eastAsia="宋体" w:cs="宋体"/>
              <w:szCs w:val="36"/>
            </w:rPr>
            <w:t>录制查询</w:t>
          </w:r>
          <w:r>
            <w:tab/>
          </w:r>
          <w:r>
            <w:fldChar w:fldCharType="begin"/>
          </w:r>
          <w:r>
            <w:instrText xml:space="preserve"> PAGEREF _Toc32525 \h </w:instrText>
          </w:r>
          <w:r>
            <w:fldChar w:fldCharType="separate"/>
          </w:r>
          <w:r>
            <w:t>34</w:t>
          </w:r>
          <w:r>
            <w:fldChar w:fldCharType="end"/>
          </w:r>
          <w:r>
            <w:fldChar w:fldCharType="end"/>
          </w:r>
        </w:p>
        <w:p w14:paraId="11008B92">
          <w:pPr>
            <w:pStyle w:val="11"/>
            <w:tabs>
              <w:tab w:val="right" w:leader="dot" w:pos="8306"/>
              <w:tab w:val="clear" w:pos="8296"/>
            </w:tabs>
          </w:pPr>
          <w:r>
            <w:fldChar w:fldCharType="begin"/>
          </w:r>
          <w:r>
            <w:instrText xml:space="preserve"> HYPERLINK \l _Toc15918 </w:instrText>
          </w:r>
          <w:r>
            <w:fldChar w:fldCharType="separate"/>
          </w:r>
          <w:r>
            <w:rPr>
              <w:rFonts w:hint="eastAsia" w:ascii="宋体" w:hAnsi="宋体" w:eastAsia="宋体" w:cs="宋体"/>
              <w:szCs w:val="36"/>
            </w:rPr>
            <w:t>4.</w:t>
          </w:r>
          <w:r>
            <w:rPr>
              <w:rFonts w:hint="eastAsia" w:ascii="宋体" w:hAnsi="宋体" w:eastAsia="宋体" w:cs="宋体"/>
              <w:szCs w:val="36"/>
              <w:lang w:val="en-US" w:eastAsia="zh-CN"/>
            </w:rPr>
            <w:t>4</w:t>
          </w:r>
          <w:r>
            <w:rPr>
              <w:rFonts w:hint="eastAsia" w:ascii="宋体" w:hAnsi="宋体" w:eastAsia="宋体" w:cs="宋体"/>
              <w:szCs w:val="36"/>
            </w:rPr>
            <w:t>告警记录</w:t>
          </w:r>
          <w:r>
            <w:tab/>
          </w:r>
          <w:r>
            <w:fldChar w:fldCharType="begin"/>
          </w:r>
          <w:r>
            <w:instrText xml:space="preserve"> PAGEREF _Toc15918 \h </w:instrText>
          </w:r>
          <w:r>
            <w:fldChar w:fldCharType="separate"/>
          </w:r>
          <w:r>
            <w:t>35</w:t>
          </w:r>
          <w:r>
            <w:fldChar w:fldCharType="end"/>
          </w:r>
          <w:r>
            <w:fldChar w:fldCharType="end"/>
          </w:r>
        </w:p>
        <w:p w14:paraId="58C7E69B">
          <w:pPr>
            <w:pStyle w:val="11"/>
            <w:tabs>
              <w:tab w:val="right" w:leader="dot" w:pos="8306"/>
              <w:tab w:val="clear" w:pos="8296"/>
            </w:tabs>
          </w:pPr>
          <w:r>
            <w:fldChar w:fldCharType="begin"/>
          </w:r>
          <w:r>
            <w:instrText xml:space="preserve"> HYPERLINK \l _Toc32655 </w:instrText>
          </w:r>
          <w:r>
            <w:fldChar w:fldCharType="separate"/>
          </w:r>
          <w:r>
            <w:rPr>
              <w:rFonts w:hint="eastAsia" w:ascii="宋体" w:hAnsi="宋体" w:eastAsia="宋体" w:cs="宋体"/>
              <w:szCs w:val="36"/>
            </w:rPr>
            <w:t>4.</w:t>
          </w:r>
          <w:r>
            <w:rPr>
              <w:rFonts w:hint="eastAsia" w:ascii="宋体" w:hAnsi="宋体" w:eastAsia="宋体" w:cs="宋体"/>
              <w:szCs w:val="36"/>
              <w:lang w:val="en-US" w:eastAsia="zh-CN"/>
            </w:rPr>
            <w:t>5</w:t>
          </w:r>
          <w:r>
            <w:rPr>
              <w:rFonts w:hint="eastAsia" w:ascii="宋体" w:hAnsi="宋体" w:eastAsia="宋体" w:cs="宋体"/>
              <w:szCs w:val="36"/>
            </w:rPr>
            <w:t xml:space="preserve"> 云广播</w:t>
          </w:r>
          <w:r>
            <w:tab/>
          </w:r>
          <w:r>
            <w:fldChar w:fldCharType="begin"/>
          </w:r>
          <w:r>
            <w:instrText xml:space="preserve"> PAGEREF _Toc32655 \h </w:instrText>
          </w:r>
          <w:r>
            <w:fldChar w:fldCharType="separate"/>
          </w:r>
          <w:r>
            <w:t>35</w:t>
          </w:r>
          <w:r>
            <w:fldChar w:fldCharType="end"/>
          </w:r>
          <w:r>
            <w:fldChar w:fldCharType="end"/>
          </w:r>
        </w:p>
        <w:p w14:paraId="59DFC1B4">
          <w:pPr>
            <w:pStyle w:val="7"/>
            <w:tabs>
              <w:tab w:val="right" w:leader="dot" w:pos="8306"/>
            </w:tabs>
          </w:pPr>
          <w:r>
            <w:fldChar w:fldCharType="begin"/>
          </w:r>
          <w:r>
            <w:instrText xml:space="preserve"> HYPERLINK \l _Toc13581 </w:instrText>
          </w:r>
          <w:r>
            <w:fldChar w:fldCharType="separate"/>
          </w:r>
          <w:r>
            <w:rPr>
              <w:rFonts w:hint="eastAsia" w:ascii="宋体" w:hAnsi="宋体" w:eastAsia="宋体" w:cs="宋体"/>
            </w:rPr>
            <w:t>广播组创建</w:t>
          </w:r>
          <w:r>
            <w:tab/>
          </w:r>
          <w:r>
            <w:fldChar w:fldCharType="begin"/>
          </w:r>
          <w:r>
            <w:instrText xml:space="preserve"> PAGEREF _Toc13581 \h </w:instrText>
          </w:r>
          <w:r>
            <w:fldChar w:fldCharType="separate"/>
          </w:r>
          <w:r>
            <w:t>36</w:t>
          </w:r>
          <w:r>
            <w:fldChar w:fldCharType="end"/>
          </w:r>
          <w:r>
            <w:fldChar w:fldCharType="end"/>
          </w:r>
        </w:p>
        <w:p w14:paraId="5264250A">
          <w:pPr>
            <w:pStyle w:val="7"/>
            <w:tabs>
              <w:tab w:val="right" w:leader="dot" w:pos="8306"/>
            </w:tabs>
          </w:pPr>
          <w:r>
            <w:fldChar w:fldCharType="begin"/>
          </w:r>
          <w:r>
            <w:instrText xml:space="preserve"> HYPERLINK \l _Toc1504 </w:instrText>
          </w:r>
          <w:r>
            <w:fldChar w:fldCharType="separate"/>
          </w:r>
          <w:r>
            <w:rPr>
              <w:rFonts w:hint="eastAsia" w:ascii="宋体" w:hAnsi="宋体" w:eastAsia="宋体" w:cs="宋体"/>
            </w:rPr>
            <w:t>语音广播</w:t>
          </w:r>
          <w:r>
            <w:tab/>
          </w:r>
          <w:r>
            <w:fldChar w:fldCharType="begin"/>
          </w:r>
          <w:r>
            <w:instrText xml:space="preserve"> PAGEREF _Toc1504 \h </w:instrText>
          </w:r>
          <w:r>
            <w:fldChar w:fldCharType="separate"/>
          </w:r>
          <w:r>
            <w:t>37</w:t>
          </w:r>
          <w:r>
            <w:fldChar w:fldCharType="end"/>
          </w:r>
          <w:r>
            <w:fldChar w:fldCharType="end"/>
          </w:r>
        </w:p>
        <w:p w14:paraId="3433A9E5">
          <w:pPr>
            <w:pStyle w:val="7"/>
            <w:tabs>
              <w:tab w:val="right" w:leader="dot" w:pos="8306"/>
            </w:tabs>
          </w:pPr>
          <w:r>
            <w:fldChar w:fldCharType="begin"/>
          </w:r>
          <w:r>
            <w:instrText xml:space="preserve"> HYPERLINK \l _Toc25847 </w:instrText>
          </w:r>
          <w:r>
            <w:fldChar w:fldCharType="separate"/>
          </w:r>
          <w:r>
            <w:rPr>
              <w:rFonts w:hint="eastAsia" w:ascii="宋体" w:hAnsi="宋体" w:eastAsia="宋体" w:cs="宋体"/>
            </w:rPr>
            <w:t>文本播</w:t>
          </w:r>
          <w:r>
            <w:tab/>
          </w:r>
          <w:r>
            <w:fldChar w:fldCharType="begin"/>
          </w:r>
          <w:r>
            <w:instrText xml:space="preserve"> PAGEREF _Toc25847 \h </w:instrText>
          </w:r>
          <w:r>
            <w:fldChar w:fldCharType="separate"/>
          </w:r>
          <w:r>
            <w:t>37</w:t>
          </w:r>
          <w:r>
            <w:fldChar w:fldCharType="end"/>
          </w:r>
          <w:r>
            <w:fldChar w:fldCharType="end"/>
          </w:r>
        </w:p>
        <w:p w14:paraId="16F3277F">
          <w:pPr>
            <w:pStyle w:val="7"/>
            <w:tabs>
              <w:tab w:val="right" w:leader="dot" w:pos="8306"/>
            </w:tabs>
          </w:pPr>
          <w:r>
            <w:fldChar w:fldCharType="begin"/>
          </w:r>
          <w:r>
            <w:instrText xml:space="preserve"> HYPERLINK \l _Toc8880 </w:instrText>
          </w:r>
          <w:r>
            <w:fldChar w:fldCharType="separate"/>
          </w:r>
          <w:r>
            <w:rPr>
              <w:rFonts w:hint="eastAsia" w:ascii="宋体" w:hAnsi="宋体" w:eastAsia="宋体" w:cs="宋体"/>
            </w:rPr>
            <w:t>文件定时播</w:t>
          </w:r>
          <w:r>
            <w:tab/>
          </w:r>
          <w:r>
            <w:fldChar w:fldCharType="begin"/>
          </w:r>
          <w:r>
            <w:instrText xml:space="preserve"> PAGEREF _Toc8880 \h </w:instrText>
          </w:r>
          <w:r>
            <w:fldChar w:fldCharType="separate"/>
          </w:r>
          <w:r>
            <w:t>38</w:t>
          </w:r>
          <w:r>
            <w:fldChar w:fldCharType="end"/>
          </w:r>
          <w:r>
            <w:fldChar w:fldCharType="end"/>
          </w:r>
        </w:p>
        <w:p w14:paraId="368FD297">
          <w:pPr>
            <w:pStyle w:val="7"/>
            <w:tabs>
              <w:tab w:val="right" w:leader="dot" w:pos="8306"/>
            </w:tabs>
          </w:pPr>
          <w:r>
            <w:fldChar w:fldCharType="begin"/>
          </w:r>
          <w:r>
            <w:instrText xml:space="preserve"> HYPERLINK \l _Toc10614 </w:instrText>
          </w:r>
          <w:r>
            <w:fldChar w:fldCharType="separate"/>
          </w:r>
          <w:r>
            <w:rPr>
              <w:rFonts w:hint="eastAsia" w:ascii="宋体" w:hAnsi="宋体" w:eastAsia="宋体" w:cs="宋体"/>
            </w:rPr>
            <w:t>解散广播组</w:t>
          </w:r>
          <w:r>
            <w:tab/>
          </w:r>
          <w:r>
            <w:fldChar w:fldCharType="begin"/>
          </w:r>
          <w:r>
            <w:instrText xml:space="preserve"> PAGEREF _Toc10614 \h </w:instrText>
          </w:r>
          <w:r>
            <w:fldChar w:fldCharType="separate"/>
          </w:r>
          <w:r>
            <w:t>39</w:t>
          </w:r>
          <w:r>
            <w:fldChar w:fldCharType="end"/>
          </w:r>
          <w:r>
            <w:fldChar w:fldCharType="end"/>
          </w:r>
        </w:p>
        <w:p w14:paraId="51A5255A">
          <w:pPr>
            <w:pStyle w:val="11"/>
            <w:tabs>
              <w:tab w:val="right" w:leader="dot" w:pos="8306"/>
              <w:tab w:val="clear" w:pos="8296"/>
            </w:tabs>
          </w:pPr>
          <w:r>
            <w:fldChar w:fldCharType="begin"/>
          </w:r>
          <w:r>
            <w:instrText xml:space="preserve"> HYPERLINK \l _Toc8833 </w:instrText>
          </w:r>
          <w:r>
            <w:fldChar w:fldCharType="separate"/>
          </w:r>
          <w:r>
            <w:rPr>
              <w:rFonts w:hint="eastAsia" w:ascii="宋体" w:hAnsi="宋体" w:eastAsia="宋体" w:cs="宋体"/>
              <w:szCs w:val="28"/>
              <w:lang w:val="en-US" w:eastAsia="zh-CN"/>
            </w:rPr>
            <w:t>4.6</w:t>
          </w:r>
          <w:r>
            <w:rPr>
              <w:rFonts w:hint="eastAsia" w:ascii="宋体" w:hAnsi="宋体" w:eastAsia="宋体" w:cs="宋体"/>
              <w:szCs w:val="28"/>
            </w:rPr>
            <w:t>设置</w:t>
          </w:r>
          <w:r>
            <w:tab/>
          </w:r>
          <w:r>
            <w:fldChar w:fldCharType="begin"/>
          </w:r>
          <w:r>
            <w:instrText xml:space="preserve"> PAGEREF _Toc8833 \h </w:instrText>
          </w:r>
          <w:r>
            <w:fldChar w:fldCharType="separate"/>
          </w:r>
          <w:r>
            <w:t>39</w:t>
          </w:r>
          <w:r>
            <w:fldChar w:fldCharType="end"/>
          </w:r>
          <w:r>
            <w:fldChar w:fldCharType="end"/>
          </w:r>
        </w:p>
        <w:p w14:paraId="7270AA13">
          <w:pPr>
            <w:pStyle w:val="7"/>
            <w:tabs>
              <w:tab w:val="right" w:leader="dot" w:pos="8306"/>
            </w:tabs>
          </w:pPr>
          <w:r>
            <w:fldChar w:fldCharType="begin"/>
          </w:r>
          <w:r>
            <w:instrText xml:space="preserve"> HYPERLINK \l _Toc26558 </w:instrText>
          </w:r>
          <w:r>
            <w:fldChar w:fldCharType="separate"/>
          </w:r>
          <w:r>
            <w:rPr>
              <w:rFonts w:hint="eastAsia" w:ascii="宋体" w:hAnsi="宋体" w:eastAsia="宋体" w:cs="宋体"/>
              <w:szCs w:val="32"/>
            </w:rPr>
            <w:t>系统设置</w:t>
          </w:r>
          <w:r>
            <w:tab/>
          </w:r>
          <w:r>
            <w:fldChar w:fldCharType="begin"/>
          </w:r>
          <w:r>
            <w:instrText xml:space="preserve"> PAGEREF _Toc26558 \h </w:instrText>
          </w:r>
          <w:r>
            <w:fldChar w:fldCharType="separate"/>
          </w:r>
          <w:r>
            <w:t>40</w:t>
          </w:r>
          <w:r>
            <w:fldChar w:fldCharType="end"/>
          </w:r>
          <w:r>
            <w:fldChar w:fldCharType="end"/>
          </w:r>
        </w:p>
        <w:p w14:paraId="3A0BD08A">
          <w:pPr>
            <w:pStyle w:val="7"/>
            <w:tabs>
              <w:tab w:val="right" w:leader="dot" w:pos="8306"/>
            </w:tabs>
          </w:pPr>
          <w:r>
            <w:fldChar w:fldCharType="begin"/>
          </w:r>
          <w:r>
            <w:instrText xml:space="preserve"> HYPERLINK \l _Toc15772 </w:instrText>
          </w:r>
          <w:r>
            <w:fldChar w:fldCharType="separate"/>
          </w:r>
          <w:r>
            <w:rPr>
              <w:rFonts w:hint="eastAsia" w:ascii="宋体" w:hAnsi="宋体" w:eastAsia="宋体" w:cs="宋体"/>
              <w:szCs w:val="32"/>
            </w:rPr>
            <w:t>修改密码</w:t>
          </w:r>
          <w:r>
            <w:tab/>
          </w:r>
          <w:r>
            <w:fldChar w:fldCharType="begin"/>
          </w:r>
          <w:r>
            <w:instrText xml:space="preserve"> PAGEREF _Toc15772 \h </w:instrText>
          </w:r>
          <w:r>
            <w:fldChar w:fldCharType="separate"/>
          </w:r>
          <w:r>
            <w:t>43</w:t>
          </w:r>
          <w:r>
            <w:fldChar w:fldCharType="end"/>
          </w:r>
          <w:r>
            <w:fldChar w:fldCharType="end"/>
          </w:r>
        </w:p>
        <w:p w14:paraId="3A2E38F3">
          <w:pPr>
            <w:pStyle w:val="7"/>
            <w:tabs>
              <w:tab w:val="right" w:leader="dot" w:pos="8306"/>
            </w:tabs>
          </w:pPr>
          <w:r>
            <w:fldChar w:fldCharType="begin"/>
          </w:r>
          <w:r>
            <w:instrText xml:space="preserve"> HYPERLINK \l _Toc26417 </w:instrText>
          </w:r>
          <w:r>
            <w:fldChar w:fldCharType="separate"/>
          </w:r>
          <w:r>
            <w:rPr>
              <w:rFonts w:hint="eastAsia" w:ascii="宋体" w:hAnsi="宋体" w:eastAsia="宋体" w:cs="宋体"/>
              <w:szCs w:val="32"/>
              <w:lang w:val="en-US" w:eastAsia="zh-CN"/>
            </w:rPr>
            <w:t>录像计划</w:t>
          </w:r>
          <w:r>
            <w:tab/>
          </w:r>
          <w:r>
            <w:fldChar w:fldCharType="begin"/>
          </w:r>
          <w:r>
            <w:instrText xml:space="preserve"> PAGEREF _Toc26417 \h </w:instrText>
          </w:r>
          <w:r>
            <w:fldChar w:fldCharType="separate"/>
          </w:r>
          <w:r>
            <w:t>43</w:t>
          </w:r>
          <w:r>
            <w:fldChar w:fldCharType="end"/>
          </w:r>
          <w:r>
            <w:fldChar w:fldCharType="end"/>
          </w:r>
        </w:p>
        <w:p w14:paraId="50D68CF9">
          <w:pPr>
            <w:pStyle w:val="11"/>
            <w:tabs>
              <w:tab w:val="right" w:leader="dot" w:pos="8306"/>
              <w:tab w:val="clear" w:pos="8296"/>
            </w:tabs>
          </w:pPr>
          <w:r>
            <w:fldChar w:fldCharType="begin"/>
          </w:r>
          <w:r>
            <w:instrText xml:space="preserve"> HYPERLINK \l _Toc21786 </w:instrText>
          </w:r>
          <w:r>
            <w:fldChar w:fldCharType="separate"/>
          </w:r>
          <w:r>
            <w:rPr>
              <w:rFonts w:hint="eastAsia" w:ascii="宋体" w:hAnsi="宋体" w:eastAsia="宋体" w:cs="宋体"/>
              <w:szCs w:val="28"/>
              <w:lang w:val="en-US" w:eastAsia="zh-CN"/>
            </w:rPr>
            <w:t>4.7网络检测</w:t>
          </w:r>
          <w:r>
            <w:tab/>
          </w:r>
          <w:r>
            <w:fldChar w:fldCharType="begin"/>
          </w:r>
          <w:r>
            <w:instrText xml:space="preserve"> PAGEREF _Toc21786 \h </w:instrText>
          </w:r>
          <w:r>
            <w:fldChar w:fldCharType="separate"/>
          </w:r>
          <w:r>
            <w:t>45</w:t>
          </w:r>
          <w:r>
            <w:fldChar w:fldCharType="end"/>
          </w:r>
          <w:r>
            <w:fldChar w:fldCharType="end"/>
          </w:r>
        </w:p>
        <w:p w14:paraId="2B024961">
          <w:pPr>
            <w:spacing w:before="0" w:beforeLines="0" w:after="0" w:afterLines="0" w:line="240" w:lineRule="auto"/>
            <w:ind w:left="0" w:leftChars="0" w:right="0" w:rightChars="0" w:firstLine="0" w:firstLineChars="0"/>
            <w:jc w:val="center"/>
          </w:pPr>
          <w:r>
            <w:fldChar w:fldCharType="end"/>
          </w:r>
        </w:p>
      </w:sdtContent>
    </w:sdt>
    <w:p w14:paraId="0AF0764D"/>
    <w:p w14:paraId="37C71F73"/>
    <w:p w14:paraId="79A7501A"/>
    <w:p w14:paraId="41C89236"/>
    <w:p w14:paraId="37693E5F"/>
    <w:p w14:paraId="26673C86"/>
    <w:p w14:paraId="3DFCD0CA"/>
    <w:p w14:paraId="306B3387"/>
    <w:p w14:paraId="5691529E"/>
    <w:p w14:paraId="6C912A46"/>
    <w:p w14:paraId="7438EA1F"/>
    <w:p w14:paraId="4D3E6573"/>
    <w:p w14:paraId="062A7D4D"/>
    <w:p w14:paraId="16557CF5"/>
    <w:p w14:paraId="2514570C"/>
    <w:p w14:paraId="5E196052"/>
    <w:p w14:paraId="5BC99ABF"/>
    <w:p w14:paraId="0E8AE3B3"/>
    <w:p w14:paraId="25A95697"/>
    <w:p w14:paraId="6455AF0C"/>
    <w:p w14:paraId="2AEE369F"/>
    <w:p w14:paraId="2B9FA8AD"/>
    <w:p w14:paraId="57D94F63"/>
    <w:p w14:paraId="6F36229F"/>
    <w:p w14:paraId="041FFC19"/>
    <w:p w14:paraId="608C68BF"/>
    <w:p w14:paraId="7EF4A824">
      <w:pPr>
        <w:pStyle w:val="12"/>
        <w:jc w:val="both"/>
        <w:rPr>
          <w:rFonts w:hint="eastAsia" w:ascii="宋体" w:hAnsi="宋体" w:eastAsia="宋体" w:cs="宋体"/>
          <w:sz w:val="40"/>
          <w:szCs w:val="40"/>
        </w:rPr>
      </w:pPr>
      <w:bookmarkStart w:id="12" w:name="_Toc13273"/>
      <w:r>
        <w:rPr>
          <w:rFonts w:hint="eastAsia" w:ascii="宋体" w:hAnsi="宋体" w:eastAsia="宋体" w:cs="宋体"/>
          <w:sz w:val="40"/>
          <w:szCs w:val="40"/>
        </w:rPr>
        <w:t>Web调度台运行环境</w:t>
      </w:r>
      <w:bookmarkEnd w:id="12"/>
    </w:p>
    <w:p w14:paraId="189C81E9">
      <w:pPr>
        <w:spacing w:line="360" w:lineRule="auto"/>
        <w:rPr>
          <w:rFonts w:hint="eastAsia" w:ascii="宋体" w:hAnsi="宋体" w:eastAsia="宋体" w:cs="宋体"/>
          <w:b/>
          <w:bCs/>
          <w:i/>
          <w:iCs/>
          <w:sz w:val="22"/>
          <w:szCs w:val="22"/>
        </w:rPr>
      </w:pPr>
      <w:r>
        <w:rPr>
          <w:rFonts w:hint="eastAsia" w:ascii="宋体" w:hAnsi="宋体" w:eastAsia="宋体" w:cs="宋体"/>
          <w:b/>
          <w:bCs/>
          <w:i/>
          <w:iCs/>
          <w:sz w:val="22"/>
          <w:szCs w:val="22"/>
        </w:rPr>
        <w:t>Web调度</w:t>
      </w:r>
      <w:r>
        <w:rPr>
          <w:rFonts w:hint="eastAsia" w:ascii="宋体" w:hAnsi="宋体" w:eastAsia="宋体" w:cs="宋体"/>
          <w:b/>
          <w:bCs/>
          <w:i/>
          <w:iCs/>
          <w:sz w:val="22"/>
          <w:szCs w:val="22"/>
          <w:lang w:val="en-US" w:eastAsia="zh-CN"/>
        </w:rPr>
        <w:t>台</w:t>
      </w:r>
      <w:r>
        <w:rPr>
          <w:rFonts w:hint="eastAsia" w:ascii="宋体" w:hAnsi="宋体" w:eastAsia="宋体" w:cs="宋体"/>
          <w:b/>
          <w:bCs/>
          <w:i/>
          <w:iCs/>
          <w:sz w:val="22"/>
          <w:szCs w:val="22"/>
        </w:rPr>
        <w:t>推荐运行环境在Windows 10 64位、Windows 7 SP2 64位环境上稳定运行。</w:t>
      </w:r>
    </w:p>
    <w:p w14:paraId="4680EAB1">
      <w:pPr>
        <w:rPr>
          <w:rFonts w:hint="default" w:eastAsiaTheme="minorEastAsia"/>
          <w:sz w:val="22"/>
          <w:szCs w:val="28"/>
          <w:lang w:val="en-US" w:eastAsia="zh-CN"/>
        </w:rPr>
      </w:pPr>
      <w:r>
        <w:rPr>
          <w:rFonts w:hint="eastAsia"/>
          <w:b/>
          <w:bCs/>
          <w:sz w:val="22"/>
          <w:szCs w:val="28"/>
        </w:rPr>
        <w:t>推荐C</w:t>
      </w:r>
      <w:r>
        <w:rPr>
          <w:b/>
          <w:bCs/>
          <w:sz w:val="22"/>
          <w:szCs w:val="28"/>
        </w:rPr>
        <w:t>PU</w:t>
      </w:r>
      <w:r>
        <w:rPr>
          <w:rFonts w:hint="eastAsia"/>
          <w:b/>
          <w:bCs/>
          <w:sz w:val="22"/>
          <w:szCs w:val="28"/>
          <w:lang w:eastAsia="zh-CN"/>
        </w:rPr>
        <w:t>：</w:t>
      </w:r>
      <w:r>
        <w:rPr>
          <w:rFonts w:hint="eastAsia"/>
          <w:sz w:val="22"/>
          <w:szCs w:val="28"/>
        </w:rPr>
        <w:t xml:space="preserve">Intel(R) Core(TM) i5-9400 CPU </w:t>
      </w:r>
      <w:r>
        <w:rPr>
          <w:rFonts w:hint="eastAsia"/>
          <w:sz w:val="22"/>
          <w:szCs w:val="28"/>
          <w:lang w:val="en-US" w:eastAsia="zh-CN"/>
        </w:rPr>
        <w:t>及以上</w:t>
      </w:r>
    </w:p>
    <w:p w14:paraId="759C3CB5">
      <w:pPr>
        <w:rPr>
          <w:rFonts w:hint="default" w:eastAsiaTheme="minorEastAsia"/>
          <w:sz w:val="22"/>
          <w:szCs w:val="28"/>
          <w:lang w:val="en-US" w:eastAsia="zh-CN"/>
        </w:rPr>
      </w:pPr>
      <w:r>
        <w:rPr>
          <w:rFonts w:hint="eastAsia"/>
          <w:b/>
          <w:bCs/>
          <w:sz w:val="22"/>
          <w:szCs w:val="28"/>
        </w:rPr>
        <w:t>推荐G</w:t>
      </w:r>
      <w:r>
        <w:rPr>
          <w:b/>
          <w:bCs/>
          <w:sz w:val="22"/>
          <w:szCs w:val="28"/>
        </w:rPr>
        <w:t>PU</w:t>
      </w:r>
      <w:r>
        <w:rPr>
          <w:rFonts w:hint="eastAsia"/>
          <w:b/>
          <w:bCs/>
          <w:sz w:val="22"/>
          <w:szCs w:val="28"/>
        </w:rPr>
        <w:t>：</w:t>
      </w:r>
      <w:r>
        <w:rPr>
          <w:rFonts w:hint="eastAsia"/>
          <w:sz w:val="22"/>
          <w:szCs w:val="28"/>
        </w:rPr>
        <w:t>Intel(R) UHD Graphics 630</w:t>
      </w:r>
      <w:r>
        <w:rPr>
          <w:rFonts w:hint="eastAsia"/>
          <w:sz w:val="22"/>
          <w:szCs w:val="28"/>
          <w:lang w:val="en-US" w:eastAsia="zh-CN"/>
        </w:rPr>
        <w:t>及以上，NVIDIA-GeForce系列</w:t>
      </w:r>
    </w:p>
    <w:p w14:paraId="3177BBAF">
      <w:pPr>
        <w:rPr>
          <w:rFonts w:hint="default" w:eastAsiaTheme="minorEastAsia"/>
          <w:sz w:val="22"/>
          <w:szCs w:val="28"/>
          <w:lang w:val="en-US" w:eastAsia="zh-CN"/>
        </w:rPr>
      </w:pPr>
      <w:r>
        <w:rPr>
          <w:rFonts w:hint="eastAsia"/>
          <w:b/>
          <w:bCs/>
          <w:sz w:val="22"/>
          <w:szCs w:val="28"/>
        </w:rPr>
        <w:t>推荐浏览器：</w:t>
      </w:r>
      <w:r>
        <w:rPr>
          <w:rFonts w:hint="eastAsia"/>
          <w:sz w:val="22"/>
          <w:szCs w:val="28"/>
        </w:rPr>
        <w:t>Microsoft Edge</w:t>
      </w:r>
      <w:r>
        <w:rPr>
          <w:rFonts w:hint="eastAsia"/>
          <w:sz w:val="22"/>
          <w:szCs w:val="28"/>
          <w:lang w:eastAsia="zh-CN"/>
        </w:rPr>
        <w:t>、Google Chrome</w:t>
      </w:r>
      <w:r>
        <w:rPr>
          <w:rFonts w:hint="eastAsia"/>
          <w:sz w:val="22"/>
          <w:szCs w:val="28"/>
          <w:lang w:val="en-US" w:eastAsia="zh-CN"/>
        </w:rPr>
        <w:t>浏览器</w:t>
      </w:r>
    </w:p>
    <w:p w14:paraId="00ADE2AF">
      <w:pPr>
        <w:rPr>
          <w:rFonts w:hint="default" w:eastAsiaTheme="minorEastAsia"/>
          <w:sz w:val="22"/>
          <w:szCs w:val="28"/>
          <w:lang w:val="en-US" w:eastAsia="zh-CN"/>
        </w:rPr>
      </w:pPr>
      <w:r>
        <w:rPr>
          <w:rFonts w:hint="eastAsia"/>
          <w:b/>
          <w:bCs/>
          <w:sz w:val="22"/>
          <w:szCs w:val="28"/>
        </w:rPr>
        <w:t>推荐外设：</w:t>
      </w:r>
      <w:r>
        <w:rPr>
          <w:rFonts w:hint="eastAsia"/>
          <w:sz w:val="22"/>
          <w:szCs w:val="28"/>
          <w:lang w:val="en-US" w:eastAsia="zh-CN"/>
        </w:rPr>
        <w:t>可使用外接摄像头、Mic等外接设备提升调度台音质与摄像头画面质量。</w:t>
      </w:r>
    </w:p>
    <w:p w14:paraId="0AE35AC7">
      <w:pPr>
        <w:pStyle w:val="2"/>
        <w:spacing w:line="360" w:lineRule="auto"/>
        <w:rPr>
          <w:rFonts w:hint="eastAsia" w:ascii="宋体" w:hAnsi="宋体" w:eastAsia="宋体" w:cs="宋体"/>
          <w:sz w:val="40"/>
          <w:szCs w:val="40"/>
        </w:rPr>
      </w:pPr>
      <w:bookmarkStart w:id="13" w:name="_Toc20739"/>
      <w:r>
        <w:rPr>
          <w:rFonts w:hint="eastAsia" w:ascii="宋体" w:hAnsi="宋体" w:eastAsia="宋体" w:cs="宋体"/>
          <w:sz w:val="40"/>
          <w:szCs w:val="40"/>
        </w:rPr>
        <w:t>第1章 产品简介</w:t>
      </w:r>
      <w:bookmarkEnd w:id="13"/>
    </w:p>
    <w:p w14:paraId="4F1E34C5">
      <w:pPr>
        <w:spacing w:line="360" w:lineRule="auto"/>
        <w:ind w:firstLine="420"/>
        <w:rPr>
          <w:rFonts w:hint="eastAsia" w:ascii="宋体" w:hAnsi="宋体" w:eastAsia="宋体" w:cs="宋体"/>
          <w:sz w:val="22"/>
          <w:szCs w:val="28"/>
        </w:rPr>
      </w:pPr>
      <w:r>
        <w:rPr>
          <w:rFonts w:hint="eastAsia" w:ascii="宋体" w:hAnsi="宋体" w:eastAsia="宋体" w:cs="宋体"/>
          <w:sz w:val="24"/>
          <w:szCs w:val="32"/>
        </w:rPr>
        <w:t>Web调度台软件是针对行业用户推出的专用调度台软件，可视化图形调度界面，使调度用户的状态一目了然；快捷的语音呼叫和视频调度，为用户提供了极高效率的调度操作；调度台和移动应用一体化设计，给用户更加易用、便利的使用体验。</w:t>
      </w:r>
    </w:p>
    <w:p w14:paraId="54DB5769">
      <w:pPr>
        <w:pStyle w:val="22"/>
        <w:numPr>
          <w:ilvl w:val="0"/>
          <w:numId w:val="0"/>
        </w:numPr>
        <w:spacing w:line="240" w:lineRule="auto"/>
        <w:ind w:leftChars="0"/>
        <w:rPr>
          <w:rFonts w:hint="eastAsia" w:ascii="宋体" w:hAnsi="宋体" w:eastAsia="宋体" w:cs="宋体"/>
          <w:b/>
          <w:bCs/>
          <w:i/>
          <w:iCs/>
          <w:sz w:val="24"/>
          <w:szCs w:val="32"/>
        </w:rPr>
      </w:pPr>
      <w:r>
        <w:rPr>
          <w:rFonts w:hint="eastAsia" w:ascii="宋体" w:hAnsi="宋体" w:eastAsia="宋体" w:cs="宋体"/>
          <w:b/>
          <w:bCs/>
          <w:i/>
          <w:iCs/>
          <w:sz w:val="24"/>
          <w:szCs w:val="32"/>
        </w:rPr>
        <w:t>Web调度台可根据不同调度台套餐使用不同定制化功能。</w:t>
      </w:r>
    </w:p>
    <w:p w14:paraId="7DB53BEB">
      <w:pPr>
        <w:pStyle w:val="22"/>
        <w:numPr>
          <w:ilvl w:val="0"/>
          <w:numId w:val="2"/>
        </w:numPr>
        <w:spacing w:line="240" w:lineRule="auto"/>
        <w:ind w:firstLineChars="0"/>
        <w:rPr>
          <w:rFonts w:hint="eastAsia" w:ascii="宋体" w:hAnsi="宋体" w:eastAsia="宋体" w:cs="宋体"/>
          <w:sz w:val="24"/>
          <w:szCs w:val="32"/>
        </w:rPr>
      </w:pPr>
      <w:r>
        <w:rPr>
          <w:rFonts w:hint="eastAsia" w:ascii="宋体" w:hAnsi="宋体" w:eastAsia="宋体" w:cs="宋体"/>
          <w:sz w:val="24"/>
          <w:szCs w:val="32"/>
        </w:rPr>
        <w:t>标准调度台：标准调度台无定制化功能。</w:t>
      </w:r>
    </w:p>
    <w:p w14:paraId="2CC8B257">
      <w:pPr>
        <w:pStyle w:val="22"/>
        <w:numPr>
          <w:ilvl w:val="0"/>
          <w:numId w:val="2"/>
        </w:numPr>
        <w:spacing w:line="240" w:lineRule="auto"/>
        <w:ind w:firstLineChars="0"/>
        <w:rPr>
          <w:rFonts w:ascii="微软雅黑" w:hAnsi="微软雅黑" w:eastAsia="微软雅黑" w:cs="宋体"/>
          <w:sz w:val="24"/>
          <w:szCs w:val="32"/>
        </w:rPr>
      </w:pPr>
      <w:r>
        <w:rPr>
          <w:rFonts w:hint="eastAsia" w:ascii="宋体" w:hAnsi="宋体" w:eastAsia="宋体" w:cs="宋体"/>
          <w:sz w:val="24"/>
          <w:szCs w:val="32"/>
        </w:rPr>
        <w:t>智慧养老调度台：根据智慧养老调度台套餐可在WEB调度台中展示出智慧养老数据展示、值班台、档案管理等定制化服务功能。如下图1-1所示。</w:t>
      </w:r>
      <w:r>
        <w:rPr>
          <w:rFonts w:ascii="微软雅黑" w:hAnsi="微软雅黑" w:eastAsia="微软雅黑" w:cs="宋体"/>
          <w:sz w:val="24"/>
          <w:szCs w:val="32"/>
        </w:rPr>
        <w:t xml:space="preserve">                                               </w:t>
      </w:r>
    </w:p>
    <w:p w14:paraId="2A6E72C6">
      <w:pPr>
        <w:pStyle w:val="22"/>
        <w:spacing w:line="360" w:lineRule="auto"/>
        <w:ind w:left="360" w:firstLine="2310" w:firstLineChars="1100"/>
        <w:rPr>
          <w:rFonts w:hint="eastAsia"/>
        </w:rPr>
      </w:pPr>
      <w:r>
        <w:rPr>
          <w:rFonts w:hint="eastAsia"/>
        </w:rPr>
        <w:drawing>
          <wp:inline distT="0" distB="0" distL="0" distR="0">
            <wp:extent cx="2222500" cy="727075"/>
            <wp:effectExtent l="0" t="0" r="0" b="0"/>
            <wp:docPr id="49033960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339602" name="图片 2"/>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2227021" cy="728844"/>
                    </a:xfrm>
                    <a:prstGeom prst="rect">
                      <a:avLst/>
                    </a:prstGeom>
                  </pic:spPr>
                </pic:pic>
              </a:graphicData>
            </a:graphic>
          </wp:inline>
        </w:drawing>
      </w:r>
    </w:p>
    <w:p w14:paraId="796196C1">
      <w:pPr>
        <w:pStyle w:val="6"/>
        <w:spacing w:line="360" w:lineRule="auto"/>
        <w:jc w:val="center"/>
        <w:rPr>
          <w:rFonts w:hint="eastAsia"/>
        </w:rPr>
      </w:pPr>
      <w:r>
        <w:rPr>
          <w:rFonts w:hint="eastAsia" w:ascii="宋体" w:hAnsi="宋体" w:eastAsia="宋体" w:cs="宋体"/>
          <w:sz w:val="16"/>
          <w:szCs w:val="16"/>
        </w:rPr>
        <w:t xml:space="preserve">图 </w:t>
      </w:r>
      <w:r>
        <w:rPr>
          <w:rFonts w:hint="eastAsia" w:ascii="宋体" w:hAnsi="宋体" w:eastAsia="宋体" w:cs="宋体"/>
          <w:sz w:val="16"/>
          <w:szCs w:val="16"/>
        </w:rPr>
        <w:fldChar w:fldCharType="begin"/>
      </w:r>
      <w:r>
        <w:rPr>
          <w:rFonts w:hint="eastAsia" w:ascii="宋体" w:hAnsi="宋体" w:eastAsia="宋体" w:cs="宋体"/>
          <w:sz w:val="16"/>
          <w:szCs w:val="16"/>
        </w:rPr>
        <w:instrText xml:space="preserve"> SEQ 图 \* ARABIC </w:instrText>
      </w:r>
      <w:r>
        <w:rPr>
          <w:rFonts w:hint="eastAsia" w:ascii="宋体" w:hAnsi="宋体" w:eastAsia="宋体" w:cs="宋体"/>
          <w:sz w:val="16"/>
          <w:szCs w:val="16"/>
        </w:rPr>
        <w:fldChar w:fldCharType="separate"/>
      </w:r>
      <w:r>
        <w:rPr>
          <w:rFonts w:hint="eastAsia" w:ascii="宋体" w:hAnsi="宋体" w:eastAsia="宋体" w:cs="宋体"/>
          <w:sz w:val="16"/>
          <w:szCs w:val="16"/>
        </w:rPr>
        <w:t>1</w:t>
      </w:r>
      <w:r>
        <w:rPr>
          <w:rFonts w:hint="eastAsia" w:ascii="宋体" w:hAnsi="宋体" w:eastAsia="宋体" w:cs="宋体"/>
          <w:sz w:val="16"/>
          <w:szCs w:val="16"/>
        </w:rPr>
        <w:fldChar w:fldCharType="end"/>
      </w:r>
      <w:r>
        <w:rPr>
          <w:rFonts w:hint="eastAsia" w:ascii="宋体" w:hAnsi="宋体" w:eastAsia="宋体" w:cs="宋体"/>
          <w:sz w:val="16"/>
          <w:szCs w:val="16"/>
        </w:rPr>
        <w:t xml:space="preserve"> 智慧养老功能</w:t>
      </w:r>
    </w:p>
    <w:p w14:paraId="2D31844F">
      <w:pPr>
        <w:pStyle w:val="22"/>
        <w:numPr>
          <w:ilvl w:val="0"/>
          <w:numId w:val="2"/>
        </w:numPr>
        <w:spacing w:line="360" w:lineRule="auto"/>
        <w:ind w:firstLineChars="0"/>
        <w:rPr>
          <w:rFonts w:hint="eastAsia" w:ascii="宋体" w:hAnsi="宋体" w:eastAsia="宋体" w:cs="宋体"/>
          <w:sz w:val="24"/>
          <w:szCs w:val="32"/>
        </w:rPr>
      </w:pPr>
      <w:r>
        <w:rPr>
          <w:rFonts w:hint="eastAsia" w:ascii="宋体" w:hAnsi="宋体" w:eastAsia="宋体" w:cs="宋体"/>
          <w:sz w:val="24"/>
          <w:szCs w:val="32"/>
        </w:rPr>
        <w:t>AI监管调度台：根据AI监管调度台套餐可在WEB调度台中展示出AI监管、安全审核等定制化服务功能。如下图1-2所示。</w:t>
      </w:r>
    </w:p>
    <w:p w14:paraId="5FAD86A4">
      <w:pPr>
        <w:pStyle w:val="22"/>
        <w:spacing w:line="360" w:lineRule="auto"/>
        <w:ind w:left="360" w:firstLine="2730" w:firstLineChars="1300"/>
        <w:rPr>
          <w:rFonts w:hint="eastAsia"/>
        </w:rPr>
      </w:pPr>
      <w:r>
        <w:rPr>
          <w:rFonts w:hint="eastAsia"/>
        </w:rPr>
        <w:drawing>
          <wp:inline distT="0" distB="0" distL="0" distR="0">
            <wp:extent cx="1524000" cy="800100"/>
            <wp:effectExtent l="0" t="0" r="0" b="0"/>
            <wp:docPr id="118524300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243001" name="图片 1"/>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1524000" cy="800100"/>
                    </a:xfrm>
                    <a:prstGeom prst="rect">
                      <a:avLst/>
                    </a:prstGeom>
                  </pic:spPr>
                </pic:pic>
              </a:graphicData>
            </a:graphic>
          </wp:inline>
        </w:drawing>
      </w:r>
    </w:p>
    <w:p w14:paraId="522B3725">
      <w:pPr>
        <w:pStyle w:val="6"/>
        <w:spacing w:line="360" w:lineRule="auto"/>
        <w:jc w:val="center"/>
        <w:rPr>
          <w:rFonts w:hint="default" w:eastAsia="黑体"/>
          <w:lang w:val="en-US" w:eastAsia="zh-CN"/>
        </w:rPr>
      </w:pPr>
      <w:r>
        <w:rPr>
          <w:sz w:val="16"/>
          <w:szCs w:val="16"/>
        </w:rPr>
        <w:t xml:space="preserve">图 </w:t>
      </w:r>
      <w:r>
        <w:rPr>
          <w:rFonts w:hint="eastAsia"/>
          <w:sz w:val="16"/>
          <w:szCs w:val="16"/>
          <w:lang w:val="en-US" w:eastAsia="zh-CN"/>
        </w:rPr>
        <w:t>1-2</w:t>
      </w:r>
      <w:r>
        <w:rPr>
          <w:rFonts w:hint="eastAsia" w:ascii="宋体" w:hAnsi="宋体" w:eastAsia="宋体" w:cs="宋体"/>
          <w:sz w:val="16"/>
          <w:szCs w:val="16"/>
        </w:rPr>
        <w:t xml:space="preserve"> AI监管功能</w:t>
      </w:r>
    </w:p>
    <w:p w14:paraId="1F132768">
      <w:pPr>
        <w:pStyle w:val="6"/>
        <w:ind w:firstLine="3680" w:firstLineChars="2300"/>
        <w:jc w:val="both"/>
        <w:rPr>
          <w:rFonts w:hint="eastAsia" w:ascii="宋体" w:hAnsi="宋体" w:eastAsia="宋体" w:cs="宋体"/>
          <w:sz w:val="16"/>
          <w:szCs w:val="16"/>
        </w:rPr>
      </w:pPr>
      <w:r>
        <w:rPr>
          <w:rFonts w:hint="eastAsia" w:ascii="宋体" w:hAnsi="宋体" w:eastAsia="宋体" w:cs="宋体"/>
          <w:sz w:val="16"/>
          <w:szCs w:val="16"/>
        </w:rPr>
        <w:t>图1-2</w:t>
      </w:r>
    </w:p>
    <w:p w14:paraId="3CDB94DA">
      <w:pPr>
        <w:spacing w:line="360" w:lineRule="auto"/>
        <w:ind w:firstLine="420"/>
        <w:rPr>
          <w:rFonts w:ascii="微软雅黑" w:hAnsi="微软雅黑" w:eastAsia="微软雅黑" w:cs="宋体"/>
          <w:sz w:val="24"/>
          <w:szCs w:val="32"/>
        </w:rPr>
      </w:pPr>
    </w:p>
    <w:p w14:paraId="4EEA4164">
      <w:pPr>
        <w:pStyle w:val="3"/>
        <w:spacing w:line="360" w:lineRule="auto"/>
        <w:rPr>
          <w:rFonts w:hint="eastAsia" w:ascii="宋体" w:hAnsi="宋体" w:eastAsia="宋体" w:cs="宋体"/>
          <w:sz w:val="36"/>
          <w:szCs w:val="36"/>
        </w:rPr>
      </w:pPr>
      <w:bookmarkStart w:id="14" w:name="_Toc31074"/>
      <w:bookmarkStart w:id="15" w:name="_Toc132907984"/>
      <w:r>
        <w:rPr>
          <w:rFonts w:hint="eastAsia" w:ascii="宋体" w:hAnsi="宋体" w:eastAsia="宋体" w:cs="宋体"/>
          <w:sz w:val="36"/>
          <w:szCs w:val="36"/>
        </w:rPr>
        <w:t>1.1 主要特性</w:t>
      </w:r>
      <w:bookmarkEnd w:id="14"/>
      <w:bookmarkEnd w:id="15"/>
    </w:p>
    <w:p w14:paraId="0BDB7D23">
      <w:pPr>
        <w:numPr>
          <w:ilvl w:val="0"/>
          <w:numId w:val="3"/>
        </w:numPr>
        <w:spacing w:line="360" w:lineRule="auto"/>
        <w:rPr>
          <w:rFonts w:hint="eastAsia" w:ascii="宋体" w:hAnsi="宋体" w:eastAsia="宋体" w:cs="宋体"/>
          <w:sz w:val="28"/>
          <w:szCs w:val="36"/>
        </w:rPr>
      </w:pPr>
      <w:r>
        <w:rPr>
          <w:rFonts w:hint="eastAsia" w:ascii="宋体" w:hAnsi="宋体" w:eastAsia="宋体" w:cs="宋体"/>
          <w:sz w:val="28"/>
          <w:szCs w:val="36"/>
        </w:rPr>
        <w:t>提供专业品质的用户图形化界面；</w:t>
      </w:r>
    </w:p>
    <w:p w14:paraId="7E5C5917">
      <w:pPr>
        <w:numPr>
          <w:ilvl w:val="0"/>
          <w:numId w:val="3"/>
        </w:numPr>
        <w:spacing w:line="360" w:lineRule="auto"/>
        <w:rPr>
          <w:rFonts w:hint="eastAsia" w:ascii="宋体" w:hAnsi="宋体" w:eastAsia="宋体" w:cs="宋体"/>
          <w:sz w:val="28"/>
          <w:szCs w:val="36"/>
        </w:rPr>
      </w:pPr>
      <w:r>
        <w:rPr>
          <w:rFonts w:hint="eastAsia" w:ascii="宋体" w:hAnsi="宋体" w:eastAsia="宋体" w:cs="宋体"/>
          <w:sz w:val="28"/>
          <w:szCs w:val="36"/>
        </w:rPr>
        <w:t>先进的音视频处理技术，保证高品质的语音和视频质量；</w:t>
      </w:r>
    </w:p>
    <w:p w14:paraId="37D2BC18">
      <w:pPr>
        <w:numPr>
          <w:ilvl w:val="0"/>
          <w:numId w:val="3"/>
        </w:numPr>
        <w:spacing w:line="360" w:lineRule="auto"/>
        <w:rPr>
          <w:rFonts w:hint="eastAsia" w:ascii="宋体" w:hAnsi="宋体" w:eastAsia="宋体" w:cs="宋体"/>
          <w:sz w:val="28"/>
          <w:szCs w:val="36"/>
        </w:rPr>
      </w:pPr>
      <w:r>
        <w:rPr>
          <w:rFonts w:hint="eastAsia" w:ascii="宋体" w:hAnsi="宋体" w:eastAsia="宋体" w:cs="宋体"/>
          <w:sz w:val="28"/>
          <w:szCs w:val="36"/>
        </w:rPr>
        <w:t>实时显示用户状态；</w:t>
      </w:r>
    </w:p>
    <w:p w14:paraId="2A86BE8F">
      <w:pPr>
        <w:numPr>
          <w:ilvl w:val="0"/>
          <w:numId w:val="3"/>
        </w:numPr>
        <w:spacing w:line="360" w:lineRule="auto"/>
        <w:rPr>
          <w:rFonts w:hint="eastAsia" w:ascii="宋体" w:hAnsi="宋体" w:eastAsia="宋体" w:cs="宋体"/>
          <w:sz w:val="28"/>
          <w:szCs w:val="36"/>
        </w:rPr>
      </w:pPr>
      <w:r>
        <w:rPr>
          <w:rFonts w:hint="eastAsia" w:ascii="宋体" w:hAnsi="宋体" w:eastAsia="宋体" w:cs="宋体"/>
          <w:sz w:val="28"/>
          <w:szCs w:val="36"/>
        </w:rPr>
        <w:t>GIS地图显示集群通终端位置及状态信息，支持轨迹回放；</w:t>
      </w:r>
    </w:p>
    <w:p w14:paraId="0E4945A0">
      <w:pPr>
        <w:numPr>
          <w:ilvl w:val="0"/>
          <w:numId w:val="3"/>
        </w:numPr>
        <w:spacing w:line="360" w:lineRule="auto"/>
        <w:rPr>
          <w:rFonts w:hint="eastAsia" w:ascii="宋体" w:hAnsi="宋体" w:eastAsia="宋体" w:cs="宋体"/>
          <w:sz w:val="28"/>
          <w:szCs w:val="36"/>
        </w:rPr>
      </w:pPr>
      <w:r>
        <w:rPr>
          <w:rFonts w:hint="eastAsia" w:ascii="宋体" w:hAnsi="宋体" w:eastAsia="宋体" w:cs="宋体"/>
          <w:sz w:val="28"/>
          <w:szCs w:val="36"/>
        </w:rPr>
        <w:t>支持AI记录功能；</w:t>
      </w:r>
    </w:p>
    <w:p w14:paraId="2C00BE27">
      <w:pPr>
        <w:numPr>
          <w:ilvl w:val="0"/>
          <w:numId w:val="3"/>
        </w:numPr>
        <w:spacing w:line="360" w:lineRule="auto"/>
        <w:rPr>
          <w:rFonts w:hint="eastAsia" w:ascii="宋体" w:hAnsi="宋体" w:eastAsia="宋体" w:cs="宋体"/>
          <w:sz w:val="28"/>
          <w:szCs w:val="36"/>
        </w:rPr>
      </w:pPr>
      <w:r>
        <w:rPr>
          <w:rFonts w:hint="eastAsia" w:ascii="宋体" w:hAnsi="宋体" w:eastAsia="宋体" w:cs="宋体"/>
          <w:sz w:val="28"/>
          <w:szCs w:val="36"/>
        </w:rPr>
        <w:t>调度操作采用一体化界面，操作便利；</w:t>
      </w:r>
    </w:p>
    <w:p w14:paraId="338BAC65">
      <w:pPr>
        <w:numPr>
          <w:ilvl w:val="0"/>
          <w:numId w:val="3"/>
        </w:numPr>
        <w:spacing w:line="360" w:lineRule="auto"/>
        <w:rPr>
          <w:rFonts w:ascii="微软雅黑" w:hAnsi="微软雅黑" w:eastAsia="微软雅黑" w:cs="宋体"/>
          <w:sz w:val="28"/>
          <w:szCs w:val="36"/>
        </w:rPr>
      </w:pPr>
      <w:r>
        <w:rPr>
          <w:rFonts w:hint="eastAsia" w:ascii="宋体" w:hAnsi="宋体" w:eastAsia="宋体" w:cs="宋体"/>
          <w:sz w:val="28"/>
          <w:szCs w:val="36"/>
        </w:rPr>
        <w:t>多线路共存，利于多样调度操作。</w:t>
      </w:r>
    </w:p>
    <w:p w14:paraId="10616A72">
      <w:pPr>
        <w:pStyle w:val="3"/>
        <w:spacing w:line="240" w:lineRule="auto"/>
        <w:rPr>
          <w:rFonts w:hint="eastAsia" w:ascii="宋体" w:hAnsi="宋体" w:eastAsia="宋体" w:cs="宋体"/>
          <w:sz w:val="36"/>
          <w:szCs w:val="36"/>
        </w:rPr>
      </w:pPr>
      <w:bookmarkStart w:id="16" w:name="_Toc24217"/>
      <w:bookmarkStart w:id="17" w:name="_Toc132907985"/>
      <w:r>
        <w:rPr>
          <w:rFonts w:hint="eastAsia" w:ascii="宋体" w:hAnsi="宋体" w:eastAsia="宋体" w:cs="宋体"/>
          <w:sz w:val="36"/>
          <w:szCs w:val="36"/>
        </w:rPr>
        <w:t>1.2 主要功能</w:t>
      </w:r>
      <w:bookmarkEnd w:id="16"/>
      <w:bookmarkEnd w:id="17"/>
    </w:p>
    <w:p w14:paraId="421AD436">
      <w:pPr>
        <w:numPr>
          <w:ilvl w:val="0"/>
          <w:numId w:val="3"/>
        </w:numPr>
        <w:spacing w:line="360" w:lineRule="auto"/>
        <w:rPr>
          <w:rFonts w:hint="eastAsia" w:ascii="宋体" w:hAnsi="宋体" w:eastAsia="宋体" w:cs="宋体"/>
          <w:b/>
          <w:bCs/>
          <w:sz w:val="24"/>
          <w:szCs w:val="24"/>
        </w:rPr>
      </w:pPr>
      <w:r>
        <w:rPr>
          <w:rFonts w:hint="eastAsia" w:ascii="宋体" w:hAnsi="宋体" w:eastAsia="宋体" w:cs="宋体"/>
          <w:b/>
          <w:bCs/>
          <w:sz w:val="24"/>
          <w:szCs w:val="24"/>
        </w:rPr>
        <w:t>语音呼叫、对讲</w:t>
      </w:r>
    </w:p>
    <w:p w14:paraId="1A4BF024">
      <w:pPr>
        <w:numPr>
          <w:ilvl w:val="0"/>
          <w:numId w:val="3"/>
        </w:numPr>
        <w:spacing w:line="360" w:lineRule="auto"/>
        <w:rPr>
          <w:rFonts w:hint="eastAsia" w:ascii="宋体" w:hAnsi="宋体" w:eastAsia="宋体" w:cs="宋体"/>
          <w:b/>
          <w:bCs/>
          <w:sz w:val="24"/>
          <w:szCs w:val="24"/>
        </w:rPr>
      </w:pPr>
      <w:r>
        <w:rPr>
          <w:rFonts w:hint="eastAsia" w:ascii="宋体" w:hAnsi="宋体" w:eastAsia="宋体" w:cs="宋体"/>
          <w:b/>
          <w:bCs/>
          <w:sz w:val="24"/>
          <w:szCs w:val="24"/>
        </w:rPr>
        <w:t>消息、群组消息</w:t>
      </w:r>
    </w:p>
    <w:p w14:paraId="6E48445B">
      <w:pPr>
        <w:numPr>
          <w:ilvl w:val="0"/>
          <w:numId w:val="3"/>
        </w:numPr>
        <w:spacing w:line="360" w:lineRule="auto"/>
        <w:rPr>
          <w:rFonts w:hint="eastAsia" w:ascii="宋体" w:hAnsi="宋体" w:eastAsia="宋体" w:cs="宋体"/>
          <w:b/>
          <w:bCs/>
          <w:sz w:val="24"/>
          <w:szCs w:val="24"/>
        </w:rPr>
      </w:pPr>
      <w:r>
        <w:rPr>
          <w:rFonts w:hint="eastAsia" w:ascii="宋体" w:hAnsi="宋体" w:eastAsia="宋体" w:cs="宋体"/>
          <w:b/>
          <w:bCs/>
          <w:sz w:val="24"/>
          <w:szCs w:val="24"/>
        </w:rPr>
        <w:t>对讲抢话、对讲切换、对讲组单个/全部禁言、追呼</w:t>
      </w:r>
    </w:p>
    <w:p w14:paraId="65734880">
      <w:pPr>
        <w:numPr>
          <w:ilvl w:val="0"/>
          <w:numId w:val="3"/>
        </w:numPr>
        <w:spacing w:line="360" w:lineRule="auto"/>
        <w:rPr>
          <w:rFonts w:hint="eastAsia" w:ascii="宋体" w:hAnsi="宋体" w:eastAsia="宋体" w:cs="宋体"/>
          <w:b/>
          <w:bCs/>
          <w:sz w:val="24"/>
          <w:szCs w:val="24"/>
        </w:rPr>
      </w:pPr>
      <w:r>
        <w:rPr>
          <w:rFonts w:hint="eastAsia" w:ascii="宋体" w:hAnsi="宋体" w:eastAsia="宋体" w:cs="宋体"/>
          <w:b/>
          <w:bCs/>
          <w:sz w:val="24"/>
          <w:szCs w:val="24"/>
        </w:rPr>
        <w:t>视频监控（最多支持16路）、视频查看</w:t>
      </w:r>
    </w:p>
    <w:p w14:paraId="12B130A4">
      <w:pPr>
        <w:numPr>
          <w:ilvl w:val="0"/>
          <w:numId w:val="3"/>
        </w:numPr>
        <w:spacing w:line="360" w:lineRule="auto"/>
        <w:rPr>
          <w:rFonts w:hint="eastAsia" w:ascii="宋体" w:hAnsi="宋体" w:eastAsia="宋体" w:cs="宋体"/>
          <w:b/>
          <w:bCs/>
          <w:sz w:val="24"/>
          <w:szCs w:val="24"/>
        </w:rPr>
      </w:pPr>
      <w:r>
        <w:rPr>
          <w:rFonts w:hint="eastAsia" w:ascii="宋体" w:hAnsi="宋体" w:eastAsia="宋体" w:cs="宋体"/>
          <w:b/>
          <w:bCs/>
          <w:sz w:val="24"/>
          <w:szCs w:val="24"/>
        </w:rPr>
        <w:t>视频分发、拍照</w:t>
      </w:r>
    </w:p>
    <w:p w14:paraId="32A3CAC3">
      <w:pPr>
        <w:numPr>
          <w:ilvl w:val="0"/>
          <w:numId w:val="3"/>
        </w:numPr>
        <w:spacing w:line="360" w:lineRule="auto"/>
        <w:rPr>
          <w:rFonts w:hint="eastAsia" w:ascii="宋体" w:hAnsi="宋体" w:eastAsia="宋体" w:cs="宋体"/>
          <w:b/>
          <w:bCs/>
          <w:sz w:val="24"/>
          <w:szCs w:val="24"/>
        </w:rPr>
      </w:pPr>
      <w:r>
        <w:rPr>
          <w:rFonts w:hint="eastAsia" w:ascii="宋体" w:hAnsi="宋体" w:eastAsia="宋体" w:cs="宋体"/>
          <w:b/>
          <w:bCs/>
          <w:sz w:val="24"/>
          <w:szCs w:val="24"/>
        </w:rPr>
        <w:t>录制查询、播放、下载</w:t>
      </w:r>
    </w:p>
    <w:p w14:paraId="50A663BF">
      <w:pPr>
        <w:numPr>
          <w:ilvl w:val="1"/>
          <w:numId w:val="1"/>
        </w:numPr>
        <w:spacing w:line="360" w:lineRule="auto"/>
        <w:ind w:left="369" w:leftChars="0" w:firstLineChars="0"/>
        <w:rPr>
          <w:rFonts w:hint="eastAsia" w:ascii="宋体" w:hAnsi="宋体" w:eastAsia="宋体" w:cs="宋体"/>
          <w:sz w:val="24"/>
          <w:szCs w:val="24"/>
        </w:rPr>
      </w:pPr>
      <w:r>
        <w:rPr>
          <w:rFonts w:hint="eastAsia" w:ascii="宋体" w:hAnsi="宋体" w:eastAsia="宋体" w:cs="宋体"/>
          <w:sz w:val="24"/>
          <w:szCs w:val="24"/>
        </w:rPr>
        <w:t>对讲记录、文件查询、播放、下载</w:t>
      </w:r>
    </w:p>
    <w:p w14:paraId="1A4D661D">
      <w:pPr>
        <w:numPr>
          <w:ilvl w:val="1"/>
          <w:numId w:val="1"/>
        </w:numPr>
        <w:spacing w:line="360" w:lineRule="auto"/>
        <w:ind w:left="369" w:leftChars="0" w:firstLineChars="0"/>
        <w:rPr>
          <w:rFonts w:hint="eastAsia" w:ascii="宋体" w:hAnsi="宋体" w:eastAsia="宋体" w:cs="宋体"/>
          <w:sz w:val="24"/>
          <w:szCs w:val="24"/>
        </w:rPr>
      </w:pPr>
      <w:r>
        <w:rPr>
          <w:rFonts w:hint="eastAsia" w:ascii="宋体" w:hAnsi="宋体" w:eastAsia="宋体" w:cs="宋体"/>
          <w:sz w:val="24"/>
          <w:szCs w:val="24"/>
        </w:rPr>
        <w:t>通话记录、文件查询、播放、下载</w:t>
      </w:r>
    </w:p>
    <w:p w14:paraId="26532434">
      <w:pPr>
        <w:numPr>
          <w:ilvl w:val="1"/>
          <w:numId w:val="1"/>
        </w:numPr>
        <w:spacing w:line="360" w:lineRule="auto"/>
        <w:ind w:left="369" w:leftChars="0" w:firstLineChars="0"/>
        <w:rPr>
          <w:rFonts w:hint="eastAsia" w:ascii="宋体" w:hAnsi="宋体" w:eastAsia="宋体" w:cs="宋体"/>
          <w:sz w:val="24"/>
          <w:szCs w:val="24"/>
        </w:rPr>
      </w:pPr>
      <w:r>
        <w:rPr>
          <w:rFonts w:hint="eastAsia" w:ascii="宋体" w:hAnsi="宋体" w:eastAsia="宋体" w:cs="宋体"/>
          <w:sz w:val="24"/>
          <w:szCs w:val="24"/>
        </w:rPr>
        <w:t>GIS数据记录、文件查询、下载</w:t>
      </w:r>
    </w:p>
    <w:p w14:paraId="5EA0A52C">
      <w:pPr>
        <w:numPr>
          <w:ilvl w:val="1"/>
          <w:numId w:val="1"/>
        </w:numPr>
        <w:spacing w:line="360" w:lineRule="auto"/>
        <w:ind w:left="369" w:leftChars="0" w:firstLineChars="0"/>
        <w:rPr>
          <w:rFonts w:hint="eastAsia" w:ascii="宋体" w:hAnsi="宋体" w:eastAsia="宋体" w:cs="宋体"/>
          <w:sz w:val="24"/>
          <w:szCs w:val="24"/>
        </w:rPr>
      </w:pPr>
      <w:r>
        <w:rPr>
          <w:rFonts w:hint="eastAsia" w:ascii="宋体" w:hAnsi="宋体" w:eastAsia="宋体" w:cs="宋体"/>
          <w:sz w:val="24"/>
          <w:szCs w:val="24"/>
        </w:rPr>
        <w:t>上下线记录查询、下载</w:t>
      </w:r>
    </w:p>
    <w:p w14:paraId="53ED715C">
      <w:pPr>
        <w:numPr>
          <w:ilvl w:val="1"/>
          <w:numId w:val="1"/>
        </w:numPr>
        <w:spacing w:line="360" w:lineRule="auto"/>
        <w:ind w:left="369" w:leftChars="0" w:firstLineChars="0"/>
        <w:rPr>
          <w:rFonts w:ascii="微软雅黑" w:hAnsi="微软雅黑" w:eastAsia="微软雅黑" w:cs="宋体"/>
          <w:sz w:val="24"/>
          <w:szCs w:val="24"/>
        </w:rPr>
      </w:pPr>
      <w:r>
        <w:rPr>
          <w:rFonts w:hint="eastAsia" w:ascii="宋体" w:hAnsi="宋体" w:eastAsia="宋体" w:cs="宋体"/>
          <w:sz w:val="24"/>
          <w:szCs w:val="24"/>
        </w:rPr>
        <w:t>消息记录查询、下载</w:t>
      </w:r>
    </w:p>
    <w:p w14:paraId="5722B13C">
      <w:pPr>
        <w:numPr>
          <w:ilvl w:val="0"/>
          <w:numId w:val="3"/>
        </w:numPr>
        <w:spacing w:line="360" w:lineRule="auto"/>
        <w:rPr>
          <w:rFonts w:hint="eastAsia" w:ascii="宋体" w:hAnsi="宋体" w:eastAsia="宋体" w:cs="宋体"/>
          <w:b/>
          <w:bCs/>
          <w:sz w:val="24"/>
          <w:szCs w:val="24"/>
        </w:rPr>
      </w:pPr>
      <w:r>
        <w:rPr>
          <w:rFonts w:hint="eastAsia" w:ascii="宋体" w:hAnsi="宋体" w:eastAsia="宋体" w:cs="宋体"/>
          <w:b/>
          <w:bCs/>
          <w:sz w:val="24"/>
          <w:szCs w:val="24"/>
        </w:rPr>
        <w:t>遥毙、激活</w:t>
      </w:r>
    </w:p>
    <w:p w14:paraId="68F62A54">
      <w:pPr>
        <w:numPr>
          <w:ilvl w:val="0"/>
          <w:numId w:val="3"/>
        </w:numPr>
        <w:spacing w:line="360" w:lineRule="auto"/>
        <w:rPr>
          <w:rFonts w:hint="eastAsia" w:ascii="宋体" w:hAnsi="宋体" w:eastAsia="宋体" w:cs="宋体"/>
          <w:b/>
          <w:bCs/>
          <w:sz w:val="24"/>
          <w:szCs w:val="24"/>
        </w:rPr>
      </w:pPr>
      <w:r>
        <w:rPr>
          <w:rFonts w:hint="eastAsia" w:ascii="宋体" w:hAnsi="宋体" w:eastAsia="宋体" w:cs="宋体"/>
          <w:b/>
          <w:bCs/>
          <w:sz w:val="24"/>
          <w:szCs w:val="24"/>
        </w:rPr>
        <w:t>监控功能</w:t>
      </w:r>
    </w:p>
    <w:p w14:paraId="46C2C90F">
      <w:pPr>
        <w:numPr>
          <w:ilvl w:val="1"/>
          <w:numId w:val="1"/>
        </w:numPr>
        <w:spacing w:line="360" w:lineRule="auto"/>
        <w:ind w:left="369" w:leftChars="0" w:firstLineChars="0"/>
        <w:rPr>
          <w:rFonts w:hint="eastAsia" w:ascii="宋体" w:hAnsi="宋体" w:eastAsia="宋体" w:cs="宋体"/>
          <w:sz w:val="24"/>
          <w:szCs w:val="24"/>
        </w:rPr>
      </w:pPr>
      <w:r>
        <w:rPr>
          <w:rFonts w:hint="eastAsia" w:ascii="宋体" w:hAnsi="宋体" w:eastAsia="宋体" w:cs="宋体"/>
          <w:sz w:val="24"/>
          <w:szCs w:val="24"/>
        </w:rPr>
        <w:t>能够通过图标颜色和文字指示出用户状态</w:t>
      </w:r>
    </w:p>
    <w:p w14:paraId="009C1A33">
      <w:pPr>
        <w:numPr>
          <w:ilvl w:val="0"/>
          <w:numId w:val="3"/>
        </w:numPr>
        <w:spacing w:line="360" w:lineRule="auto"/>
        <w:rPr>
          <w:rFonts w:hint="eastAsia" w:ascii="宋体" w:hAnsi="宋体" w:eastAsia="宋体" w:cs="宋体"/>
          <w:b/>
          <w:bCs/>
          <w:sz w:val="24"/>
          <w:szCs w:val="24"/>
        </w:rPr>
      </w:pPr>
      <w:r>
        <w:rPr>
          <w:rFonts w:hint="eastAsia" w:ascii="宋体" w:hAnsi="宋体" w:eastAsia="宋体" w:cs="宋体"/>
          <w:b/>
          <w:bCs/>
          <w:sz w:val="24"/>
          <w:szCs w:val="24"/>
        </w:rPr>
        <w:t>GIS功能</w:t>
      </w:r>
    </w:p>
    <w:p w14:paraId="23319E09">
      <w:pPr>
        <w:numPr>
          <w:ilvl w:val="1"/>
          <w:numId w:val="1"/>
        </w:numPr>
        <w:bidi w:val="0"/>
        <w:ind w:left="369" w:leftChars="0" w:firstLineChars="0"/>
        <w:rPr>
          <w:rFonts w:hint="eastAsia" w:ascii="宋体" w:hAnsi="宋体" w:eastAsia="宋体" w:cs="宋体"/>
          <w:sz w:val="24"/>
          <w:szCs w:val="24"/>
        </w:rPr>
      </w:pPr>
      <w:r>
        <w:rPr>
          <w:rFonts w:hint="eastAsia" w:ascii="宋体" w:hAnsi="宋体" w:eastAsia="宋体" w:cs="宋体"/>
          <w:sz w:val="24"/>
          <w:szCs w:val="24"/>
        </w:rPr>
        <w:t>GIS定位、轨迹回放</w:t>
      </w:r>
    </w:p>
    <w:p w14:paraId="7FA5BCD0">
      <w:pPr>
        <w:numPr>
          <w:ilvl w:val="1"/>
          <w:numId w:val="1"/>
        </w:numPr>
        <w:spacing w:line="360" w:lineRule="auto"/>
        <w:ind w:left="369" w:leftChars="0" w:firstLineChars="0"/>
        <w:rPr>
          <w:rFonts w:hint="eastAsia" w:ascii="宋体" w:hAnsi="宋体" w:eastAsia="宋体" w:cs="宋体"/>
          <w:sz w:val="24"/>
          <w:szCs w:val="24"/>
        </w:rPr>
      </w:pPr>
      <w:r>
        <w:rPr>
          <w:rFonts w:hint="eastAsia" w:ascii="宋体" w:hAnsi="宋体" w:eastAsia="宋体" w:cs="宋体"/>
          <w:sz w:val="24"/>
          <w:szCs w:val="24"/>
        </w:rPr>
        <w:t>测距、测面积</w:t>
      </w:r>
    </w:p>
    <w:p w14:paraId="144970CD">
      <w:pPr>
        <w:numPr>
          <w:ilvl w:val="1"/>
          <w:numId w:val="1"/>
        </w:numPr>
        <w:spacing w:line="360" w:lineRule="auto"/>
        <w:ind w:left="369" w:leftChars="0" w:firstLineChars="0"/>
        <w:rPr>
          <w:rFonts w:hint="eastAsia" w:ascii="宋体" w:hAnsi="宋体" w:eastAsia="宋体" w:cs="宋体"/>
          <w:sz w:val="24"/>
          <w:szCs w:val="24"/>
        </w:rPr>
      </w:pPr>
      <w:r>
        <w:rPr>
          <w:rFonts w:hint="eastAsia" w:ascii="宋体" w:hAnsi="宋体" w:eastAsia="宋体" w:cs="宋体"/>
          <w:sz w:val="24"/>
          <w:szCs w:val="24"/>
        </w:rPr>
        <w:t>显示组内成员定位</w:t>
      </w:r>
    </w:p>
    <w:p w14:paraId="60792371">
      <w:pPr>
        <w:numPr>
          <w:ilvl w:val="1"/>
          <w:numId w:val="1"/>
        </w:numPr>
        <w:spacing w:line="360" w:lineRule="auto"/>
        <w:ind w:left="369" w:leftChars="0" w:firstLineChars="0"/>
        <w:rPr>
          <w:rFonts w:hint="eastAsia" w:ascii="宋体" w:hAnsi="宋体" w:eastAsia="宋体" w:cs="宋体"/>
          <w:sz w:val="24"/>
          <w:szCs w:val="24"/>
        </w:rPr>
      </w:pPr>
      <w:r>
        <w:rPr>
          <w:rFonts w:hint="eastAsia" w:ascii="宋体" w:hAnsi="宋体" w:eastAsia="宋体" w:cs="宋体"/>
          <w:sz w:val="24"/>
          <w:szCs w:val="24"/>
        </w:rPr>
        <w:t>定位筛选</w:t>
      </w:r>
    </w:p>
    <w:p w14:paraId="3BB64292">
      <w:pPr>
        <w:numPr>
          <w:ilvl w:val="0"/>
          <w:numId w:val="3"/>
        </w:numPr>
        <w:spacing w:line="360" w:lineRule="auto"/>
        <w:rPr>
          <w:rFonts w:hint="eastAsia" w:ascii="宋体" w:hAnsi="宋体" w:eastAsia="宋体" w:cs="宋体"/>
          <w:b/>
          <w:bCs/>
          <w:sz w:val="24"/>
          <w:szCs w:val="24"/>
        </w:rPr>
      </w:pPr>
      <w:r>
        <w:rPr>
          <w:rFonts w:hint="eastAsia" w:ascii="宋体" w:hAnsi="宋体" w:eastAsia="宋体" w:cs="宋体"/>
          <w:b/>
          <w:bCs/>
          <w:sz w:val="24"/>
          <w:szCs w:val="24"/>
        </w:rPr>
        <w:t>云广播</w:t>
      </w:r>
    </w:p>
    <w:p w14:paraId="5A24C164">
      <w:pPr>
        <w:pStyle w:val="22"/>
        <w:numPr>
          <w:ilvl w:val="1"/>
          <w:numId w:val="1"/>
        </w:numPr>
        <w:spacing w:line="360" w:lineRule="auto"/>
        <w:ind w:left="369" w:leftChars="0" w:firstLineChars="0"/>
        <w:rPr>
          <w:rFonts w:hint="eastAsia" w:ascii="宋体" w:hAnsi="宋体" w:eastAsia="宋体" w:cs="宋体"/>
          <w:sz w:val="24"/>
          <w:szCs w:val="24"/>
        </w:rPr>
      </w:pPr>
      <w:r>
        <w:rPr>
          <w:rFonts w:hint="eastAsia" w:ascii="宋体" w:hAnsi="宋体" w:eastAsia="宋体" w:cs="宋体"/>
          <w:sz w:val="24"/>
          <w:szCs w:val="24"/>
        </w:rPr>
        <w:t>语音广播</w:t>
      </w:r>
    </w:p>
    <w:p w14:paraId="4F1BF7D0">
      <w:pPr>
        <w:pStyle w:val="22"/>
        <w:numPr>
          <w:ilvl w:val="1"/>
          <w:numId w:val="1"/>
        </w:numPr>
        <w:spacing w:line="360" w:lineRule="auto"/>
        <w:ind w:left="369" w:leftChars="0" w:firstLineChars="0"/>
        <w:rPr>
          <w:rFonts w:hint="eastAsia" w:ascii="宋体" w:hAnsi="宋体" w:eastAsia="宋体" w:cs="宋体"/>
          <w:sz w:val="24"/>
          <w:szCs w:val="24"/>
        </w:rPr>
      </w:pPr>
      <w:r>
        <w:rPr>
          <w:rFonts w:hint="eastAsia" w:ascii="宋体" w:hAnsi="宋体" w:eastAsia="宋体" w:cs="宋体"/>
          <w:sz w:val="24"/>
          <w:szCs w:val="24"/>
        </w:rPr>
        <w:t>文本播</w:t>
      </w:r>
    </w:p>
    <w:p w14:paraId="7EFEC245">
      <w:pPr>
        <w:pStyle w:val="22"/>
        <w:numPr>
          <w:ilvl w:val="1"/>
          <w:numId w:val="1"/>
        </w:numPr>
        <w:spacing w:line="360" w:lineRule="auto"/>
        <w:ind w:left="369" w:leftChars="0" w:firstLineChars="0"/>
        <w:rPr>
          <w:rFonts w:hint="eastAsia" w:ascii="宋体" w:hAnsi="宋体" w:eastAsia="宋体" w:cs="宋体"/>
          <w:sz w:val="24"/>
          <w:szCs w:val="24"/>
        </w:rPr>
      </w:pPr>
      <w:r>
        <w:rPr>
          <w:rFonts w:hint="eastAsia" w:ascii="宋体" w:hAnsi="宋体" w:eastAsia="宋体" w:cs="宋体"/>
          <w:sz w:val="24"/>
          <w:szCs w:val="24"/>
        </w:rPr>
        <w:t>文件定时播</w:t>
      </w:r>
    </w:p>
    <w:p w14:paraId="5D81CC5E">
      <w:pPr>
        <w:numPr>
          <w:ilvl w:val="0"/>
          <w:numId w:val="3"/>
        </w:numPr>
        <w:spacing w:line="360" w:lineRule="auto"/>
        <w:rPr>
          <w:rFonts w:hint="eastAsia" w:ascii="宋体" w:hAnsi="宋体" w:eastAsia="宋体" w:cs="宋体"/>
          <w:b/>
          <w:bCs/>
          <w:sz w:val="24"/>
          <w:szCs w:val="24"/>
        </w:rPr>
      </w:pPr>
      <w:r>
        <w:rPr>
          <w:rFonts w:hint="eastAsia" w:ascii="宋体" w:hAnsi="宋体" w:eastAsia="宋体" w:cs="宋体"/>
          <w:b/>
          <w:bCs/>
          <w:sz w:val="24"/>
          <w:szCs w:val="24"/>
        </w:rPr>
        <w:t>管理功能</w:t>
      </w:r>
    </w:p>
    <w:p w14:paraId="578A0D43">
      <w:pPr>
        <w:numPr>
          <w:ilvl w:val="1"/>
          <w:numId w:val="1"/>
        </w:numPr>
        <w:spacing w:line="360" w:lineRule="auto"/>
        <w:ind w:left="369" w:leftChars="0" w:firstLineChars="0"/>
        <w:rPr>
          <w:rFonts w:hint="eastAsia" w:ascii="宋体" w:hAnsi="宋体" w:eastAsia="宋体" w:cs="宋体"/>
          <w:sz w:val="24"/>
          <w:szCs w:val="24"/>
        </w:rPr>
      </w:pPr>
      <w:r>
        <w:rPr>
          <w:rFonts w:hint="eastAsia" w:ascii="宋体" w:hAnsi="宋体" w:eastAsia="宋体" w:cs="宋体"/>
          <w:sz w:val="24"/>
          <w:szCs w:val="24"/>
        </w:rPr>
        <w:t>用户管理：对用户属性进行管理，实时显示用户状态</w:t>
      </w:r>
    </w:p>
    <w:p w14:paraId="662B9862">
      <w:pPr>
        <w:numPr>
          <w:ilvl w:val="1"/>
          <w:numId w:val="1"/>
        </w:numPr>
        <w:spacing w:line="360" w:lineRule="auto"/>
        <w:ind w:left="369" w:leftChars="0" w:firstLineChars="0"/>
        <w:rPr>
          <w:rFonts w:hint="eastAsia" w:ascii="宋体" w:hAnsi="宋体" w:eastAsia="宋体" w:cs="宋体"/>
          <w:sz w:val="24"/>
          <w:szCs w:val="24"/>
        </w:rPr>
      </w:pPr>
      <w:r>
        <w:rPr>
          <w:rFonts w:hint="eastAsia" w:ascii="宋体" w:hAnsi="宋体" w:eastAsia="宋体" w:cs="宋体"/>
          <w:sz w:val="24"/>
          <w:szCs w:val="24"/>
        </w:rPr>
        <w:t>权限管理：对用户权限进行管理</w:t>
      </w:r>
    </w:p>
    <w:p w14:paraId="3181C7A9">
      <w:pPr>
        <w:numPr>
          <w:ilvl w:val="1"/>
          <w:numId w:val="1"/>
        </w:numPr>
        <w:spacing w:line="360" w:lineRule="auto"/>
        <w:ind w:left="369" w:leftChars="0" w:firstLineChars="0"/>
        <w:rPr>
          <w:rFonts w:hint="eastAsia" w:ascii="宋体" w:hAnsi="宋体" w:eastAsia="宋体" w:cs="宋体"/>
          <w:sz w:val="24"/>
          <w:szCs w:val="24"/>
        </w:rPr>
      </w:pPr>
      <w:r>
        <w:rPr>
          <w:rFonts w:hint="eastAsia" w:ascii="宋体" w:hAnsi="宋体" w:eastAsia="宋体" w:cs="宋体"/>
          <w:sz w:val="24"/>
          <w:szCs w:val="24"/>
        </w:rPr>
        <w:t>密码修改：当前console登录用户可修改自身密码</w:t>
      </w:r>
    </w:p>
    <w:p w14:paraId="3D934A4C">
      <w:pPr>
        <w:pStyle w:val="21"/>
        <w:widowControl w:val="0"/>
        <w:numPr>
          <w:ilvl w:val="0"/>
          <w:numId w:val="0"/>
        </w:numPr>
        <w:bidi w:val="0"/>
        <w:jc w:val="both"/>
        <w:rPr>
          <w:rFonts w:hint="eastAsia" w:ascii="宋体" w:hAnsi="宋体" w:eastAsia="宋体" w:cs="宋体"/>
          <w:sz w:val="24"/>
          <w:szCs w:val="24"/>
        </w:rPr>
      </w:pPr>
    </w:p>
    <w:p w14:paraId="51B3BBD0">
      <w:pPr>
        <w:pStyle w:val="21"/>
        <w:widowControl w:val="0"/>
        <w:numPr>
          <w:ilvl w:val="0"/>
          <w:numId w:val="0"/>
        </w:numPr>
        <w:bidi w:val="0"/>
        <w:jc w:val="both"/>
        <w:rPr>
          <w:rFonts w:hint="eastAsia" w:ascii="宋体" w:hAnsi="宋体" w:eastAsia="宋体" w:cs="宋体"/>
          <w:sz w:val="24"/>
          <w:szCs w:val="24"/>
        </w:rPr>
      </w:pPr>
    </w:p>
    <w:p w14:paraId="12D8B65B">
      <w:pPr>
        <w:pStyle w:val="21"/>
        <w:widowControl w:val="0"/>
        <w:numPr>
          <w:ilvl w:val="0"/>
          <w:numId w:val="0"/>
        </w:numPr>
        <w:bidi w:val="0"/>
        <w:jc w:val="both"/>
        <w:rPr>
          <w:rFonts w:hint="eastAsia" w:ascii="宋体" w:hAnsi="宋体" w:eastAsia="宋体" w:cs="宋体"/>
          <w:sz w:val="24"/>
          <w:szCs w:val="24"/>
        </w:rPr>
      </w:pPr>
    </w:p>
    <w:p w14:paraId="06361D0F">
      <w:pPr>
        <w:pStyle w:val="21"/>
        <w:widowControl w:val="0"/>
        <w:numPr>
          <w:ilvl w:val="0"/>
          <w:numId w:val="0"/>
        </w:numPr>
        <w:bidi w:val="0"/>
        <w:jc w:val="both"/>
        <w:rPr>
          <w:rFonts w:hint="eastAsia" w:ascii="宋体" w:hAnsi="宋体" w:eastAsia="宋体" w:cs="宋体"/>
          <w:sz w:val="24"/>
          <w:szCs w:val="24"/>
        </w:rPr>
      </w:pPr>
    </w:p>
    <w:p w14:paraId="1D6AF653">
      <w:pPr>
        <w:pStyle w:val="21"/>
        <w:widowControl w:val="0"/>
        <w:numPr>
          <w:ilvl w:val="0"/>
          <w:numId w:val="0"/>
        </w:numPr>
        <w:bidi w:val="0"/>
        <w:jc w:val="both"/>
        <w:rPr>
          <w:rFonts w:hint="eastAsia" w:ascii="宋体" w:hAnsi="宋体" w:eastAsia="宋体" w:cs="宋体"/>
          <w:sz w:val="24"/>
          <w:szCs w:val="24"/>
        </w:rPr>
      </w:pPr>
    </w:p>
    <w:p w14:paraId="2A24F679">
      <w:pPr>
        <w:pStyle w:val="21"/>
        <w:widowControl w:val="0"/>
        <w:numPr>
          <w:ilvl w:val="0"/>
          <w:numId w:val="0"/>
        </w:numPr>
        <w:bidi w:val="0"/>
        <w:jc w:val="both"/>
        <w:rPr>
          <w:rFonts w:hint="eastAsia" w:ascii="宋体" w:hAnsi="宋体" w:eastAsia="宋体" w:cs="宋体"/>
          <w:sz w:val="24"/>
          <w:szCs w:val="24"/>
        </w:rPr>
      </w:pPr>
    </w:p>
    <w:p w14:paraId="0DE9C764">
      <w:pPr>
        <w:pStyle w:val="21"/>
        <w:widowControl w:val="0"/>
        <w:numPr>
          <w:ilvl w:val="0"/>
          <w:numId w:val="0"/>
        </w:numPr>
        <w:bidi w:val="0"/>
        <w:jc w:val="both"/>
        <w:rPr>
          <w:rFonts w:hint="eastAsia" w:ascii="宋体" w:hAnsi="宋体" w:eastAsia="宋体" w:cs="宋体"/>
          <w:sz w:val="24"/>
          <w:szCs w:val="24"/>
        </w:rPr>
      </w:pPr>
    </w:p>
    <w:p w14:paraId="08293A0C">
      <w:pPr>
        <w:pStyle w:val="21"/>
        <w:widowControl w:val="0"/>
        <w:numPr>
          <w:ilvl w:val="0"/>
          <w:numId w:val="0"/>
        </w:numPr>
        <w:bidi w:val="0"/>
        <w:jc w:val="both"/>
        <w:rPr>
          <w:rFonts w:hint="eastAsia" w:ascii="宋体" w:hAnsi="宋体" w:eastAsia="宋体" w:cs="宋体"/>
          <w:sz w:val="24"/>
          <w:szCs w:val="24"/>
        </w:rPr>
      </w:pPr>
    </w:p>
    <w:p w14:paraId="125BA0BD">
      <w:pPr>
        <w:pStyle w:val="21"/>
        <w:widowControl w:val="0"/>
        <w:numPr>
          <w:ilvl w:val="0"/>
          <w:numId w:val="0"/>
        </w:numPr>
        <w:bidi w:val="0"/>
        <w:jc w:val="both"/>
        <w:rPr>
          <w:rFonts w:hint="eastAsia" w:ascii="宋体" w:hAnsi="宋体" w:eastAsia="宋体" w:cs="宋体"/>
          <w:sz w:val="24"/>
          <w:szCs w:val="24"/>
        </w:rPr>
      </w:pPr>
    </w:p>
    <w:p w14:paraId="180B68EA">
      <w:pPr>
        <w:pStyle w:val="21"/>
        <w:widowControl w:val="0"/>
        <w:numPr>
          <w:ilvl w:val="0"/>
          <w:numId w:val="0"/>
        </w:numPr>
        <w:bidi w:val="0"/>
        <w:jc w:val="both"/>
        <w:rPr>
          <w:rFonts w:hint="eastAsia" w:ascii="宋体" w:hAnsi="宋体" w:eastAsia="宋体" w:cs="宋体"/>
          <w:sz w:val="24"/>
          <w:szCs w:val="24"/>
        </w:rPr>
      </w:pPr>
    </w:p>
    <w:p w14:paraId="5312A556">
      <w:pPr>
        <w:pStyle w:val="21"/>
        <w:widowControl w:val="0"/>
        <w:numPr>
          <w:ilvl w:val="0"/>
          <w:numId w:val="0"/>
        </w:numPr>
        <w:bidi w:val="0"/>
        <w:jc w:val="both"/>
        <w:rPr>
          <w:rFonts w:hint="eastAsia" w:ascii="宋体" w:hAnsi="宋体" w:eastAsia="宋体" w:cs="宋体"/>
          <w:sz w:val="24"/>
          <w:szCs w:val="24"/>
        </w:rPr>
      </w:pPr>
    </w:p>
    <w:p w14:paraId="3E2C5D0D">
      <w:pPr>
        <w:pStyle w:val="21"/>
        <w:widowControl w:val="0"/>
        <w:numPr>
          <w:ilvl w:val="0"/>
          <w:numId w:val="0"/>
        </w:numPr>
        <w:bidi w:val="0"/>
        <w:jc w:val="both"/>
        <w:rPr>
          <w:rFonts w:hint="eastAsia" w:ascii="宋体" w:hAnsi="宋体" w:eastAsia="宋体" w:cs="宋体"/>
          <w:sz w:val="24"/>
          <w:szCs w:val="24"/>
        </w:rPr>
      </w:pPr>
    </w:p>
    <w:p w14:paraId="15753E05">
      <w:pPr>
        <w:pStyle w:val="21"/>
        <w:widowControl w:val="0"/>
        <w:numPr>
          <w:ilvl w:val="0"/>
          <w:numId w:val="0"/>
        </w:numPr>
        <w:bidi w:val="0"/>
        <w:jc w:val="both"/>
        <w:rPr>
          <w:rFonts w:hint="eastAsia" w:ascii="宋体" w:hAnsi="宋体" w:eastAsia="宋体" w:cs="宋体"/>
          <w:sz w:val="24"/>
          <w:szCs w:val="24"/>
        </w:rPr>
      </w:pPr>
    </w:p>
    <w:p w14:paraId="3DD18E00">
      <w:pPr>
        <w:pStyle w:val="21"/>
        <w:widowControl w:val="0"/>
        <w:numPr>
          <w:ilvl w:val="0"/>
          <w:numId w:val="0"/>
        </w:numPr>
        <w:bidi w:val="0"/>
        <w:jc w:val="both"/>
        <w:rPr>
          <w:rFonts w:hint="eastAsia" w:ascii="宋体" w:hAnsi="宋体" w:eastAsia="宋体" w:cs="宋体"/>
          <w:sz w:val="24"/>
          <w:szCs w:val="24"/>
        </w:rPr>
      </w:pPr>
    </w:p>
    <w:p w14:paraId="7DB271CA">
      <w:pPr>
        <w:pStyle w:val="21"/>
        <w:widowControl w:val="0"/>
        <w:numPr>
          <w:ilvl w:val="0"/>
          <w:numId w:val="0"/>
        </w:numPr>
        <w:bidi w:val="0"/>
        <w:jc w:val="both"/>
        <w:rPr>
          <w:rFonts w:hint="eastAsia" w:ascii="宋体" w:hAnsi="宋体" w:eastAsia="宋体" w:cs="宋体"/>
          <w:sz w:val="24"/>
          <w:szCs w:val="24"/>
        </w:rPr>
      </w:pPr>
    </w:p>
    <w:p w14:paraId="06A321C0">
      <w:pPr>
        <w:pStyle w:val="21"/>
        <w:widowControl w:val="0"/>
        <w:numPr>
          <w:ilvl w:val="0"/>
          <w:numId w:val="0"/>
        </w:numPr>
        <w:bidi w:val="0"/>
        <w:jc w:val="both"/>
        <w:rPr>
          <w:rFonts w:hint="eastAsia" w:ascii="宋体" w:hAnsi="宋体" w:eastAsia="宋体" w:cs="宋体"/>
          <w:sz w:val="24"/>
          <w:szCs w:val="24"/>
        </w:rPr>
      </w:pPr>
    </w:p>
    <w:p w14:paraId="188C86BA">
      <w:pPr>
        <w:pStyle w:val="21"/>
        <w:widowControl w:val="0"/>
        <w:numPr>
          <w:ilvl w:val="0"/>
          <w:numId w:val="0"/>
        </w:numPr>
        <w:bidi w:val="0"/>
        <w:jc w:val="both"/>
        <w:rPr>
          <w:rFonts w:hint="eastAsia" w:ascii="宋体" w:hAnsi="宋体" w:eastAsia="宋体" w:cs="宋体"/>
          <w:sz w:val="24"/>
          <w:szCs w:val="24"/>
        </w:rPr>
      </w:pPr>
      <w:bookmarkStart w:id="105" w:name="_GoBack"/>
      <w:bookmarkEnd w:id="105"/>
    </w:p>
    <w:p w14:paraId="5AD572FD">
      <w:pPr>
        <w:pStyle w:val="2"/>
        <w:spacing w:line="360" w:lineRule="auto"/>
        <w:rPr>
          <w:rFonts w:hint="eastAsia" w:ascii="宋体" w:hAnsi="宋体" w:eastAsia="宋体" w:cs="宋体"/>
          <w:sz w:val="40"/>
          <w:szCs w:val="40"/>
        </w:rPr>
      </w:pPr>
      <w:bookmarkStart w:id="18" w:name="_Toc132635179"/>
      <w:bookmarkStart w:id="19" w:name="_Toc14890"/>
      <w:bookmarkStart w:id="20" w:name="_Toc132904233"/>
      <w:r>
        <w:rPr>
          <w:rFonts w:hint="eastAsia" w:ascii="宋体" w:hAnsi="宋体" w:eastAsia="宋体" w:cs="宋体"/>
          <w:sz w:val="40"/>
          <w:szCs w:val="40"/>
        </w:rPr>
        <w:t>第2章 系统登录</w:t>
      </w:r>
      <w:bookmarkEnd w:id="18"/>
      <w:bookmarkEnd w:id="19"/>
      <w:bookmarkEnd w:id="20"/>
    </w:p>
    <w:p w14:paraId="49A93085">
      <w:pPr>
        <w:pStyle w:val="3"/>
        <w:spacing w:line="360" w:lineRule="auto"/>
        <w:rPr>
          <w:rFonts w:hint="eastAsia" w:ascii="宋体" w:hAnsi="宋体" w:eastAsia="宋体" w:cs="宋体"/>
          <w:sz w:val="36"/>
          <w:szCs w:val="36"/>
        </w:rPr>
      </w:pPr>
      <w:bookmarkStart w:id="21" w:name="_Toc132635180"/>
      <w:bookmarkStart w:id="22" w:name="_Toc132904234"/>
      <w:bookmarkStart w:id="23" w:name="_Toc21322"/>
      <w:r>
        <w:rPr>
          <w:rFonts w:hint="eastAsia" w:ascii="宋体" w:hAnsi="宋体" w:eastAsia="宋体" w:cs="宋体"/>
          <w:sz w:val="36"/>
          <w:szCs w:val="36"/>
        </w:rPr>
        <w:t>2.1 登录</w:t>
      </w:r>
      <w:bookmarkEnd w:id="21"/>
      <w:bookmarkEnd w:id="22"/>
      <w:bookmarkEnd w:id="23"/>
    </w:p>
    <w:p w14:paraId="7AB74BA2">
      <w:pPr>
        <w:spacing w:line="360" w:lineRule="auto"/>
        <w:rPr>
          <w:rFonts w:hint="eastAsia" w:ascii="宋体" w:hAnsi="宋体" w:eastAsia="宋体" w:cs="宋体"/>
          <w:sz w:val="24"/>
          <w:szCs w:val="24"/>
        </w:rPr>
      </w:pPr>
      <w:r>
        <w:rPr>
          <w:rFonts w:hint="eastAsia" w:ascii="宋体" w:hAnsi="宋体" w:eastAsia="宋体" w:cs="宋体"/>
          <w:sz w:val="24"/>
          <w:szCs w:val="24"/>
        </w:rPr>
        <w:t>使用浏览器打开链接https://rtc.wisecommey.com:2553/，显示WEB调度台登录界面；</w:t>
      </w:r>
    </w:p>
    <w:p w14:paraId="64DD8694">
      <w:pPr>
        <w:numPr>
          <w:ilvl w:val="0"/>
          <w:numId w:val="0"/>
        </w:numPr>
        <w:bidi w:val="0"/>
        <w:rPr>
          <w:rFonts w:hint="eastAsia" w:ascii="宋体" w:hAnsi="宋体" w:eastAsia="宋体" w:cs="宋体"/>
          <w:sz w:val="24"/>
          <w:szCs w:val="32"/>
        </w:rPr>
      </w:pPr>
      <w:r>
        <w:rPr>
          <w:rFonts w:hint="eastAsia" w:ascii="宋体" w:hAnsi="宋体" w:eastAsia="宋体" w:cs="宋体"/>
          <w:sz w:val="24"/>
          <w:szCs w:val="32"/>
        </w:rPr>
        <w:t>输入登录信息：</w:t>
      </w:r>
    </w:p>
    <w:p w14:paraId="2180B801">
      <w:pPr>
        <w:numPr>
          <w:ilvl w:val="0"/>
          <w:numId w:val="3"/>
        </w:numPr>
        <w:spacing w:line="360" w:lineRule="auto"/>
        <w:rPr>
          <w:rFonts w:hint="eastAsia" w:ascii="宋体" w:hAnsi="宋体" w:eastAsia="宋体" w:cs="宋体"/>
          <w:sz w:val="24"/>
          <w:szCs w:val="24"/>
        </w:rPr>
      </w:pPr>
      <w:r>
        <w:rPr>
          <w:rFonts w:hint="eastAsia" w:ascii="宋体" w:hAnsi="宋体" w:eastAsia="宋体" w:cs="宋体"/>
          <w:sz w:val="24"/>
          <w:szCs w:val="24"/>
        </w:rPr>
        <w:t>登录名/密码：即登录该WEB调度台的用户名和密码；</w:t>
      </w:r>
    </w:p>
    <w:p w14:paraId="621FC8D7">
      <w:pPr>
        <w:bidi w:val="0"/>
        <w:rPr>
          <w:rFonts w:hint="eastAsia" w:ascii="宋体" w:hAnsi="宋体" w:eastAsia="宋体" w:cs="宋体"/>
          <w:sz w:val="24"/>
          <w:szCs w:val="32"/>
        </w:rPr>
      </w:pPr>
      <w:r>
        <w:rPr>
          <w:rFonts w:hint="eastAsia" w:ascii="宋体" w:hAnsi="宋体" w:eastAsia="宋体" w:cs="宋体"/>
          <w:sz w:val="24"/>
          <w:szCs w:val="32"/>
        </w:rPr>
        <w:t>点击【登录】按钮，登录。</w:t>
      </w:r>
    </w:p>
    <w:p w14:paraId="0CA95E7C">
      <w:pPr>
        <w:spacing w:line="360" w:lineRule="auto"/>
        <w:jc w:val="center"/>
        <w:rPr>
          <w:rFonts w:hint="eastAsia" w:eastAsia="黑体"/>
          <w:lang w:val="en-US" w:eastAsia="zh-CN"/>
        </w:rPr>
      </w:pPr>
      <w:r>
        <w:drawing>
          <wp:inline distT="0" distB="0" distL="114300" distR="114300">
            <wp:extent cx="5266690" cy="2872105"/>
            <wp:effectExtent l="0" t="0" r="6350"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5266690" cy="2872105"/>
                    </a:xfrm>
                    <a:prstGeom prst="rect">
                      <a:avLst/>
                    </a:prstGeom>
                    <a:noFill/>
                    <a:ln>
                      <a:noFill/>
                    </a:ln>
                  </pic:spPr>
                </pic:pic>
              </a:graphicData>
            </a:graphic>
          </wp:inline>
        </w:drawing>
      </w:r>
    </w:p>
    <w:p w14:paraId="67DCE61D">
      <w:pPr>
        <w:spacing w:line="360" w:lineRule="auto"/>
        <w:jc w:val="center"/>
        <w:rPr>
          <w:rFonts w:ascii="宋体" w:hAnsi="宋体" w:eastAsia="宋体" w:cs="宋体"/>
          <w:sz w:val="16"/>
          <w:szCs w:val="20"/>
        </w:rPr>
      </w:pPr>
      <w:r>
        <w:rPr>
          <w:rFonts w:hint="eastAsia" w:ascii="宋体" w:hAnsi="宋体" w:eastAsia="宋体" w:cs="宋体"/>
          <w:sz w:val="16"/>
          <w:szCs w:val="20"/>
        </w:rPr>
        <w:t>图2-1</w:t>
      </w:r>
      <w:r>
        <w:rPr>
          <w:rFonts w:hint="eastAsia" w:ascii="宋体" w:hAnsi="宋体" w:eastAsia="宋体" w:cs="宋体"/>
          <w:sz w:val="16"/>
          <w:szCs w:val="20"/>
          <w:lang w:val="en-US" w:eastAsia="zh-CN"/>
        </w:rPr>
        <w:t xml:space="preserve">  </w:t>
      </w:r>
      <w:r>
        <w:rPr>
          <w:rFonts w:hint="eastAsia" w:ascii="宋体" w:hAnsi="宋体" w:eastAsia="宋体" w:cs="宋体"/>
          <w:sz w:val="16"/>
          <w:szCs w:val="20"/>
        </w:rPr>
        <w:t>登录界面</w:t>
      </w:r>
    </w:p>
    <w:p w14:paraId="2074DB0D">
      <w:pPr>
        <w:pStyle w:val="3"/>
        <w:spacing w:line="360" w:lineRule="auto"/>
        <w:rPr>
          <w:rFonts w:hint="eastAsia" w:ascii="宋体" w:hAnsi="宋体" w:eastAsia="宋体" w:cs="宋体"/>
          <w:sz w:val="36"/>
          <w:szCs w:val="36"/>
        </w:rPr>
      </w:pPr>
      <w:bookmarkStart w:id="24" w:name="_Toc132635181"/>
      <w:bookmarkStart w:id="25" w:name="_Toc23586"/>
      <w:bookmarkStart w:id="26" w:name="_Toc132904235"/>
      <w:r>
        <w:rPr>
          <w:rFonts w:hint="eastAsia" w:ascii="宋体" w:hAnsi="宋体" w:eastAsia="宋体" w:cs="宋体"/>
          <w:sz w:val="36"/>
          <w:szCs w:val="36"/>
        </w:rPr>
        <w:t>2.2 退出</w:t>
      </w:r>
      <w:bookmarkEnd w:id="24"/>
      <w:bookmarkEnd w:id="25"/>
      <w:bookmarkEnd w:id="26"/>
    </w:p>
    <w:p w14:paraId="3E044682">
      <w:pPr>
        <w:spacing w:line="360" w:lineRule="auto"/>
        <w:ind w:firstLine="420"/>
        <w:rPr>
          <w:rFonts w:ascii="微软雅黑" w:hAnsi="微软雅黑" w:eastAsia="微软雅黑" w:cs="宋体"/>
          <w:sz w:val="24"/>
          <w:szCs w:val="32"/>
        </w:rPr>
      </w:pPr>
      <w:r>
        <w:rPr>
          <w:rFonts w:hint="eastAsia" w:ascii="宋体" w:hAnsi="宋体" w:eastAsia="宋体" w:cs="宋体"/>
          <w:sz w:val="24"/>
          <w:szCs w:val="32"/>
        </w:rPr>
        <w:t>调度台用户使用鼠标悬浮在界面右上角头像上，可以弹出“账户信息”和“安全退出”选择按钮，点击【安全退出】按钮弹出退出提示，再次点击【退出】按钮即可退出系统。</w:t>
      </w:r>
    </w:p>
    <w:p w14:paraId="4511B953">
      <w:pPr>
        <w:spacing w:line="360" w:lineRule="auto"/>
        <w:jc w:val="center"/>
        <w:rPr>
          <w:rFonts w:ascii="宋体" w:hAnsi="宋体" w:eastAsia="宋体" w:cs="宋体"/>
          <w:sz w:val="24"/>
          <w:szCs w:val="32"/>
        </w:rPr>
      </w:pPr>
      <w:r>
        <w:rPr>
          <w:rFonts w:hint="eastAsia" w:ascii="微软雅黑" w:hAnsi="微软雅黑" w:eastAsia="微软雅黑" w:cs="宋体"/>
          <w:sz w:val="36"/>
          <w:szCs w:val="36"/>
          <w:lang w:eastAsia="zh-CN"/>
        </w:rPr>
        <w:drawing>
          <wp:anchor distT="0" distB="0" distL="114300" distR="114300" simplePos="0" relativeHeight="251660288" behindDoc="0" locked="0" layoutInCell="1" allowOverlap="1">
            <wp:simplePos x="0" y="0"/>
            <wp:positionH relativeFrom="column">
              <wp:posOffset>1397635</wp:posOffset>
            </wp:positionH>
            <wp:positionV relativeFrom="paragraph">
              <wp:posOffset>1186180</wp:posOffset>
            </wp:positionV>
            <wp:extent cx="1740535" cy="583565"/>
            <wp:effectExtent l="0" t="0" r="12065" b="10795"/>
            <wp:wrapNone/>
            <wp:docPr id="8" name="图片 8" descr="b109da92fc087d8d6fec2a7a8b62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b109da92fc087d8d6fec2a7a8b62315"/>
                    <pic:cNvPicPr>
                      <a:picLocks noChangeAspect="1"/>
                    </pic:cNvPicPr>
                  </pic:nvPicPr>
                  <pic:blipFill>
                    <a:blip r:embed="rId10"/>
                    <a:stretch>
                      <a:fillRect/>
                    </a:stretch>
                  </pic:blipFill>
                  <pic:spPr>
                    <a:xfrm>
                      <a:off x="0" y="0"/>
                      <a:ext cx="1740535" cy="583565"/>
                    </a:xfrm>
                    <a:prstGeom prst="rect">
                      <a:avLst/>
                    </a:prstGeom>
                  </pic:spPr>
                </pic:pic>
              </a:graphicData>
            </a:graphic>
          </wp:anchor>
        </w:drawing>
      </w:r>
      <w:r>
        <w:drawing>
          <wp:inline distT="0" distB="0" distL="114300" distR="114300">
            <wp:extent cx="5266690" cy="2872105"/>
            <wp:effectExtent l="0" t="0" r="6350" b="825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1"/>
                    <a:stretch>
                      <a:fillRect/>
                    </a:stretch>
                  </pic:blipFill>
                  <pic:spPr>
                    <a:xfrm>
                      <a:off x="0" y="0"/>
                      <a:ext cx="5266690" cy="2872105"/>
                    </a:xfrm>
                    <a:prstGeom prst="rect">
                      <a:avLst/>
                    </a:prstGeom>
                    <a:noFill/>
                    <a:ln>
                      <a:noFill/>
                    </a:ln>
                  </pic:spPr>
                </pic:pic>
              </a:graphicData>
            </a:graphic>
          </wp:inline>
        </w:drawing>
      </w:r>
    </w:p>
    <w:p w14:paraId="53FF85A9">
      <w:pPr>
        <w:spacing w:line="360" w:lineRule="auto"/>
        <w:jc w:val="center"/>
        <w:rPr>
          <w:rFonts w:ascii="宋体" w:hAnsi="宋体" w:eastAsia="宋体" w:cs="宋体"/>
          <w:sz w:val="16"/>
          <w:szCs w:val="20"/>
        </w:rPr>
      </w:pPr>
      <w:r>
        <w:rPr>
          <w:rFonts w:hint="eastAsia" w:ascii="宋体" w:hAnsi="宋体" w:eastAsia="宋体" w:cs="宋体"/>
          <w:sz w:val="16"/>
          <w:szCs w:val="20"/>
        </w:rPr>
        <w:t xml:space="preserve">图2-2 </w:t>
      </w:r>
      <w:r>
        <w:rPr>
          <w:rFonts w:hint="eastAsia" w:ascii="宋体" w:hAnsi="宋体" w:eastAsia="宋体" w:cs="宋体"/>
          <w:sz w:val="16"/>
          <w:szCs w:val="20"/>
          <w:lang w:val="en-US" w:eastAsia="zh-CN"/>
        </w:rPr>
        <w:t xml:space="preserve">  </w:t>
      </w:r>
      <w:r>
        <w:rPr>
          <w:rFonts w:hint="eastAsia" w:ascii="宋体" w:hAnsi="宋体" w:eastAsia="宋体" w:cs="宋体"/>
          <w:sz w:val="16"/>
          <w:szCs w:val="20"/>
        </w:rPr>
        <w:t>退出界面</w:t>
      </w:r>
    </w:p>
    <w:p w14:paraId="0CB77C70">
      <w:pPr>
        <w:pStyle w:val="2"/>
        <w:spacing w:line="360" w:lineRule="auto"/>
        <w:ind w:left="360" w:hanging="402" w:hangingChars="100"/>
        <w:rPr>
          <w:rFonts w:hint="eastAsia" w:ascii="宋体" w:hAnsi="宋体" w:eastAsia="宋体" w:cs="宋体"/>
          <w:sz w:val="40"/>
          <w:szCs w:val="40"/>
          <w:lang w:eastAsia="zh-CN"/>
        </w:rPr>
      </w:pPr>
      <w:bookmarkStart w:id="27" w:name="_Toc132904236"/>
      <w:bookmarkStart w:id="28" w:name="_Toc32221"/>
      <w:bookmarkStart w:id="29" w:name="_Toc132635182"/>
      <w:r>
        <w:rPr>
          <w:rFonts w:hint="eastAsia" w:ascii="宋体" w:hAnsi="宋体" w:eastAsia="宋体" w:cs="宋体"/>
          <w:sz w:val="40"/>
          <w:szCs w:val="40"/>
        </w:rPr>
        <w:t>第3章 调度台界面</w:t>
      </w:r>
      <w:bookmarkEnd w:id="27"/>
      <w:bookmarkEnd w:id="28"/>
      <w:bookmarkEnd w:id="29"/>
    </w:p>
    <w:p w14:paraId="762D9892">
      <w:pPr>
        <w:pStyle w:val="3"/>
        <w:spacing w:line="360" w:lineRule="auto"/>
        <w:rPr>
          <w:rFonts w:hint="eastAsia" w:ascii="宋体" w:hAnsi="宋体" w:eastAsia="宋体" w:cs="宋体"/>
          <w:sz w:val="36"/>
          <w:szCs w:val="36"/>
        </w:rPr>
      </w:pPr>
      <w:bookmarkStart w:id="30" w:name="_Toc132904237"/>
      <w:bookmarkStart w:id="31" w:name="_Toc132635183"/>
      <w:bookmarkStart w:id="32" w:name="_Toc30994"/>
      <w:r>
        <w:rPr>
          <w:rFonts w:hint="eastAsia" w:ascii="宋体" w:hAnsi="宋体" w:eastAsia="宋体" w:cs="宋体"/>
          <w:sz w:val="36"/>
          <w:szCs w:val="36"/>
        </w:rPr>
        <w:t>调度台主控界面</w:t>
      </w:r>
      <w:bookmarkEnd w:id="30"/>
      <w:bookmarkEnd w:id="31"/>
      <w:bookmarkEnd w:id="32"/>
    </w:p>
    <w:p w14:paraId="7CAE0DFA">
      <w:pPr>
        <w:rPr>
          <w:rFonts w:hint="eastAsia" w:ascii="宋体" w:hAnsi="宋体" w:eastAsia="宋体" w:cs="宋体"/>
        </w:rPr>
      </w:pPr>
      <w:r>
        <w:rPr>
          <w:rFonts w:hint="eastAsia" w:ascii="宋体" w:hAnsi="宋体" w:eastAsia="宋体" w:cs="宋体"/>
          <w:sz w:val="24"/>
          <w:szCs w:val="32"/>
        </w:rPr>
        <w:t>调度台主控界面显示调度台所有功能及定制化功能，可直观看到设备动态信息与用户在线数量，可对用户进行个性化操作，详细请看下图。</w:t>
      </w:r>
    </w:p>
    <w:p w14:paraId="60D93358">
      <w:pPr>
        <w:ind w:left="2520" w:hanging="2520" w:hangingChars="1200"/>
      </w:pPr>
      <w:r>
        <w:drawing>
          <wp:inline distT="0" distB="0" distL="114300" distR="114300">
            <wp:extent cx="5266690" cy="2707640"/>
            <wp:effectExtent l="0" t="0" r="0" b="0"/>
            <wp:docPr id="12" name="图片 3"/>
            <wp:cNvGraphicFramePr/>
            <a:graphic xmlns:a="http://schemas.openxmlformats.org/drawingml/2006/main">
              <a:graphicData uri="http://schemas.openxmlformats.org/drawingml/2006/picture">
                <pic:pic xmlns:pic="http://schemas.openxmlformats.org/drawingml/2006/picture">
                  <pic:nvPicPr>
                    <pic:cNvPr id="12" name="图片 3"/>
                    <pic:cNvPicPr/>
                  </pic:nvPicPr>
                  <pic:blipFill>
                    <a:blip r:embed="rId12"/>
                    <a:stretch>
                      <a:fillRect/>
                    </a:stretch>
                  </pic:blipFill>
                  <pic:spPr>
                    <a:xfrm>
                      <a:off x="0" y="0"/>
                      <a:ext cx="5266690" cy="2707640"/>
                    </a:xfrm>
                    <a:prstGeom prst="rect">
                      <a:avLst/>
                    </a:prstGeom>
                    <a:noFill/>
                    <a:ln>
                      <a:noFill/>
                    </a:ln>
                  </pic:spPr>
                </pic:pic>
              </a:graphicData>
            </a:graphic>
          </wp:inline>
        </w:drawing>
      </w:r>
    </w:p>
    <w:p w14:paraId="3C5B30B3">
      <w:pPr>
        <w:ind w:left="2520" w:hanging="1920" w:hangingChars="1200"/>
        <w:jc w:val="center"/>
        <w:rPr>
          <w:rFonts w:ascii="宋体" w:hAnsi="宋体" w:eastAsia="宋体" w:cs="宋体"/>
          <w:b/>
          <w:sz w:val="16"/>
          <w:szCs w:val="16"/>
        </w:rPr>
      </w:pPr>
      <w:r>
        <w:rPr>
          <w:rFonts w:hint="eastAsia" w:ascii="宋体" w:hAnsi="宋体" w:eastAsia="宋体"/>
          <w:bCs/>
          <w:sz w:val="16"/>
          <w:szCs w:val="16"/>
          <w:lang w:val="en-US" w:eastAsia="zh-CN"/>
        </w:rPr>
        <w:t xml:space="preserve">  </w:t>
      </w:r>
      <w:r>
        <w:rPr>
          <w:rFonts w:ascii="宋体" w:hAnsi="宋体" w:eastAsia="宋体"/>
          <w:bCs/>
          <w:sz w:val="16"/>
          <w:szCs w:val="16"/>
        </w:rPr>
        <w:t>图 3</w:t>
      </w:r>
      <w:r>
        <w:rPr>
          <w:rFonts w:hint="eastAsia" w:ascii="宋体" w:hAnsi="宋体" w:eastAsia="宋体"/>
          <w:bCs/>
          <w:sz w:val="16"/>
          <w:szCs w:val="16"/>
        </w:rPr>
        <w:t>-</w:t>
      </w:r>
      <w:r>
        <w:rPr>
          <w:rFonts w:ascii="宋体" w:hAnsi="宋体" w:eastAsia="宋体"/>
          <w:bCs/>
          <w:sz w:val="16"/>
          <w:szCs w:val="16"/>
        </w:rPr>
        <w:t xml:space="preserve">1     </w:t>
      </w:r>
      <w:r>
        <w:rPr>
          <w:rFonts w:hint="eastAsia" w:ascii="宋体" w:hAnsi="宋体" w:eastAsia="宋体"/>
          <w:bCs/>
          <w:sz w:val="16"/>
          <w:szCs w:val="16"/>
        </w:rPr>
        <w:t>调度台主控界面</w:t>
      </w:r>
    </w:p>
    <w:p w14:paraId="116806B1">
      <w:pPr>
        <w:pStyle w:val="4"/>
        <w:spacing w:line="360" w:lineRule="auto"/>
        <w:rPr>
          <w:rFonts w:hint="eastAsia" w:ascii="宋体" w:hAnsi="宋体" w:eastAsia="宋体" w:cs="宋体"/>
        </w:rPr>
      </w:pPr>
      <w:bookmarkStart w:id="33" w:name="_Toc132635184"/>
      <w:bookmarkStart w:id="34" w:name="_Toc26291"/>
      <w:bookmarkStart w:id="35" w:name="_Toc132904238"/>
      <w:r>
        <w:rPr>
          <w:rFonts w:hint="eastAsia" w:ascii="宋体" w:hAnsi="宋体" w:eastAsia="宋体" w:cs="宋体"/>
        </w:rPr>
        <w:t>系统信息状态展示区</w:t>
      </w:r>
      <w:bookmarkEnd w:id="33"/>
      <w:bookmarkEnd w:id="34"/>
      <w:bookmarkEnd w:id="35"/>
    </w:p>
    <w:p w14:paraId="5ED56899">
      <w:pPr>
        <w:spacing w:line="360" w:lineRule="auto"/>
        <w:ind w:firstLine="420"/>
        <w:rPr>
          <w:rFonts w:hint="eastAsia" w:ascii="宋体" w:hAnsi="宋体" w:eastAsia="宋体" w:cs="宋体"/>
          <w:sz w:val="24"/>
          <w:szCs w:val="32"/>
        </w:rPr>
      </w:pPr>
      <w:r>
        <w:rPr>
          <w:rFonts w:hint="eastAsia" w:ascii="宋体" w:hAnsi="宋体" w:eastAsia="宋体" w:cs="宋体"/>
          <w:sz w:val="24"/>
          <w:szCs w:val="32"/>
        </w:rPr>
        <w:t>主界面左上角，为当前时间；</w:t>
      </w:r>
    </w:p>
    <w:p w14:paraId="3C1AAD8B">
      <w:pPr>
        <w:spacing w:line="360" w:lineRule="auto"/>
        <w:ind w:firstLine="2730" w:firstLineChars="1300"/>
        <w:jc w:val="both"/>
        <w:rPr>
          <w:rFonts w:ascii="宋体" w:hAnsi="宋体" w:eastAsia="宋体" w:cs="宋体"/>
          <w:sz w:val="24"/>
          <w:szCs w:val="32"/>
        </w:rPr>
      </w:pPr>
      <w:r>
        <w:rPr>
          <w:rFonts w:hint="eastAsia"/>
          <w:lang w:val="en-US" w:eastAsia="zh-CN"/>
        </w:rPr>
        <w:t xml:space="preserve">          </w:t>
      </w:r>
      <w:r>
        <w:drawing>
          <wp:inline distT="0" distB="0" distL="114300" distR="114300">
            <wp:extent cx="1150620" cy="419100"/>
            <wp:effectExtent l="0" t="0" r="7620" b="762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13"/>
                    <a:stretch>
                      <a:fillRect/>
                    </a:stretch>
                  </pic:blipFill>
                  <pic:spPr>
                    <a:xfrm>
                      <a:off x="0" y="0"/>
                      <a:ext cx="1150620" cy="419100"/>
                    </a:xfrm>
                    <a:prstGeom prst="rect">
                      <a:avLst/>
                    </a:prstGeom>
                    <a:noFill/>
                    <a:ln>
                      <a:noFill/>
                    </a:ln>
                  </pic:spPr>
                </pic:pic>
              </a:graphicData>
            </a:graphic>
          </wp:inline>
        </w:drawing>
      </w:r>
    </w:p>
    <w:p w14:paraId="66807FEA">
      <w:pPr>
        <w:pStyle w:val="6"/>
        <w:ind w:firstLine="3360" w:firstLineChars="2100"/>
        <w:jc w:val="both"/>
        <w:rPr>
          <w:rFonts w:ascii="宋体" w:hAnsi="宋体" w:eastAsia="宋体" w:cs="宋体"/>
          <w:sz w:val="16"/>
          <w:szCs w:val="16"/>
        </w:rPr>
      </w:pPr>
      <w:r>
        <w:rPr>
          <w:rFonts w:ascii="宋体" w:hAnsi="宋体" w:eastAsia="宋体"/>
          <w:sz w:val="16"/>
          <w:szCs w:val="16"/>
        </w:rPr>
        <w:t>图 3</w:t>
      </w:r>
      <w:r>
        <w:rPr>
          <w:rFonts w:hint="eastAsia" w:ascii="宋体" w:hAnsi="宋体" w:eastAsia="宋体"/>
          <w:sz w:val="16"/>
          <w:szCs w:val="16"/>
        </w:rPr>
        <w:t>-</w:t>
      </w:r>
      <w:r>
        <w:rPr>
          <w:rFonts w:hint="eastAsia" w:ascii="宋体" w:hAnsi="宋体" w:eastAsia="宋体"/>
          <w:sz w:val="16"/>
          <w:szCs w:val="16"/>
          <w:lang w:val="en-US" w:eastAsia="zh-CN"/>
        </w:rPr>
        <w:t>2</w:t>
      </w:r>
      <w:r>
        <w:rPr>
          <w:rFonts w:ascii="宋体" w:hAnsi="宋体" w:eastAsia="宋体"/>
          <w:sz w:val="16"/>
          <w:szCs w:val="16"/>
        </w:rPr>
        <w:t xml:space="preserve"> </w:t>
      </w:r>
      <w:r>
        <w:rPr>
          <w:rFonts w:hint="eastAsia" w:ascii="宋体" w:hAnsi="宋体" w:eastAsia="宋体"/>
          <w:sz w:val="16"/>
          <w:szCs w:val="16"/>
          <w:lang w:val="en-US" w:eastAsia="zh-CN"/>
        </w:rPr>
        <w:t xml:space="preserve"> </w:t>
      </w:r>
      <w:r>
        <w:rPr>
          <w:rFonts w:hint="eastAsia" w:ascii="宋体" w:hAnsi="宋体" w:eastAsia="宋体"/>
          <w:sz w:val="16"/>
          <w:szCs w:val="16"/>
        </w:rPr>
        <w:t>调度台系统时间</w:t>
      </w:r>
    </w:p>
    <w:p w14:paraId="6AB82CB7">
      <w:pPr>
        <w:spacing w:line="360" w:lineRule="auto"/>
        <w:ind w:firstLine="420"/>
        <w:rPr>
          <w:rFonts w:hint="eastAsia" w:ascii="宋体" w:hAnsi="宋体" w:eastAsia="宋体" w:cs="宋体"/>
          <w:sz w:val="24"/>
          <w:szCs w:val="32"/>
          <w:u w:val="none"/>
        </w:rPr>
      </w:pPr>
      <w:r>
        <w:rPr>
          <w:rFonts w:hint="eastAsia" w:ascii="宋体" w:hAnsi="宋体" w:eastAsia="宋体" w:cs="宋体"/>
          <w:sz w:val="24"/>
          <w:szCs w:val="32"/>
          <w:u w:val="none"/>
        </w:rPr>
        <w:t>主界面右上角，为用户显示当前联机状态；</w:t>
      </w:r>
    </w:p>
    <w:p w14:paraId="36985A39">
      <w:pPr>
        <w:jc w:val="center"/>
      </w:pPr>
      <w:r>
        <w:rPr>
          <w:rFonts w:hint="eastAsia"/>
          <w:lang w:val="en-US" w:eastAsia="zh-CN"/>
        </w:rPr>
        <w:t xml:space="preserve">    </w:t>
      </w:r>
      <w:r>
        <w:drawing>
          <wp:inline distT="0" distB="0" distL="114300" distR="114300">
            <wp:extent cx="1257300" cy="525780"/>
            <wp:effectExtent l="0" t="0" r="7620" b="7620"/>
            <wp:docPr id="4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2"/>
                    <pic:cNvPicPr>
                      <a:picLocks noChangeAspect="1"/>
                    </pic:cNvPicPr>
                  </pic:nvPicPr>
                  <pic:blipFill>
                    <a:blip r:embed="rId14"/>
                    <a:stretch>
                      <a:fillRect/>
                    </a:stretch>
                  </pic:blipFill>
                  <pic:spPr>
                    <a:xfrm>
                      <a:off x="0" y="0"/>
                      <a:ext cx="1257300" cy="525780"/>
                    </a:xfrm>
                    <a:prstGeom prst="rect">
                      <a:avLst/>
                    </a:prstGeom>
                    <a:noFill/>
                    <a:ln>
                      <a:noFill/>
                    </a:ln>
                  </pic:spPr>
                </pic:pic>
              </a:graphicData>
            </a:graphic>
          </wp:inline>
        </w:drawing>
      </w:r>
    </w:p>
    <w:p w14:paraId="78A487E2">
      <w:pPr>
        <w:spacing w:line="360" w:lineRule="auto"/>
        <w:jc w:val="center"/>
        <w:rPr>
          <w:rFonts w:ascii="宋体" w:hAnsi="宋体" w:eastAsia="宋体" w:cs="宋体"/>
          <w:sz w:val="24"/>
          <w:szCs w:val="32"/>
        </w:rPr>
      </w:pPr>
      <w:r>
        <w:rPr>
          <w:rFonts w:hint="eastAsia" w:ascii="宋体" w:hAnsi="宋体" w:eastAsia="宋体" w:cs="宋体"/>
          <w:sz w:val="16"/>
          <w:szCs w:val="20"/>
          <w:lang w:val="en-US" w:eastAsia="zh-CN"/>
        </w:rPr>
        <w:t xml:space="preserve">    </w:t>
      </w:r>
      <w:r>
        <w:rPr>
          <w:rFonts w:hint="eastAsia" w:ascii="宋体" w:hAnsi="宋体" w:eastAsia="宋体" w:cs="宋体"/>
          <w:sz w:val="16"/>
          <w:szCs w:val="20"/>
        </w:rPr>
        <w:t>图3-</w:t>
      </w:r>
      <w:r>
        <w:rPr>
          <w:rFonts w:hint="eastAsia" w:ascii="宋体" w:hAnsi="宋体" w:eastAsia="宋体" w:cs="宋体"/>
          <w:sz w:val="16"/>
          <w:szCs w:val="20"/>
          <w:lang w:val="en-US" w:eastAsia="zh-CN"/>
        </w:rPr>
        <w:t>2</w:t>
      </w:r>
      <w:r>
        <w:rPr>
          <w:rFonts w:hint="eastAsia" w:ascii="宋体" w:hAnsi="宋体" w:eastAsia="宋体" w:cs="宋体"/>
          <w:sz w:val="16"/>
          <w:szCs w:val="20"/>
        </w:rPr>
        <w:t xml:space="preserve"> </w:t>
      </w:r>
      <w:r>
        <w:rPr>
          <w:rFonts w:hint="eastAsia" w:ascii="宋体" w:hAnsi="宋体" w:eastAsia="宋体" w:cs="宋体"/>
          <w:sz w:val="16"/>
          <w:szCs w:val="20"/>
          <w:lang w:val="en-US" w:eastAsia="zh-CN"/>
        </w:rPr>
        <w:t xml:space="preserve">  </w:t>
      </w:r>
      <w:r>
        <w:rPr>
          <w:rFonts w:hint="eastAsia" w:ascii="宋体" w:hAnsi="宋体" w:eastAsia="宋体" w:cs="宋体"/>
          <w:sz w:val="16"/>
          <w:szCs w:val="20"/>
        </w:rPr>
        <w:t>调度台系统信息展示</w:t>
      </w:r>
    </w:p>
    <w:p w14:paraId="5AFDD05A">
      <w:pPr>
        <w:spacing w:line="360" w:lineRule="auto"/>
        <w:rPr>
          <w:rFonts w:hint="eastAsia" w:ascii="宋体" w:hAnsi="宋体" w:eastAsia="宋体" w:cs="宋体"/>
          <w:sz w:val="24"/>
          <w:szCs w:val="32"/>
        </w:rPr>
      </w:pPr>
      <w:r>
        <w:rPr>
          <w:rFonts w:hint="eastAsia" w:ascii="宋体" w:hAnsi="宋体" w:eastAsia="宋体" w:cs="宋体"/>
          <w:sz w:val="24"/>
          <w:szCs w:val="32"/>
        </w:rPr>
        <w:t>鼠标悬浮在头像上，可以弹出“账户信息”和“安全退出”选择按钮，点击【账户信息】弹框显示用户的企业名称、账户名称及号码。</w:t>
      </w:r>
    </w:p>
    <w:p w14:paraId="562EF239">
      <w:pPr>
        <w:spacing w:line="360" w:lineRule="auto"/>
        <w:jc w:val="center"/>
        <w:rPr>
          <w:rFonts w:ascii="宋体" w:hAnsi="宋体" w:eastAsia="宋体" w:cs="宋体"/>
        </w:rPr>
      </w:pPr>
      <w:r>
        <w:drawing>
          <wp:inline distT="0" distB="0" distL="114300" distR="114300">
            <wp:extent cx="5266690" cy="2872105"/>
            <wp:effectExtent l="0" t="0" r="6350" b="8255"/>
            <wp:docPr id="2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8"/>
                    <pic:cNvPicPr>
                      <a:picLocks noChangeAspect="1"/>
                    </pic:cNvPicPr>
                  </pic:nvPicPr>
                  <pic:blipFill>
                    <a:blip r:embed="rId15"/>
                    <a:stretch>
                      <a:fillRect/>
                    </a:stretch>
                  </pic:blipFill>
                  <pic:spPr>
                    <a:xfrm>
                      <a:off x="0" y="0"/>
                      <a:ext cx="5266690" cy="2872105"/>
                    </a:xfrm>
                    <a:prstGeom prst="rect">
                      <a:avLst/>
                    </a:prstGeom>
                    <a:noFill/>
                    <a:ln>
                      <a:noFill/>
                    </a:ln>
                  </pic:spPr>
                </pic:pic>
              </a:graphicData>
            </a:graphic>
          </wp:inline>
        </w:drawing>
      </w:r>
    </w:p>
    <w:p w14:paraId="620F5344">
      <w:pPr>
        <w:pStyle w:val="6"/>
        <w:ind w:firstLine="3200" w:firstLineChars="2000"/>
        <w:jc w:val="both"/>
        <w:rPr>
          <w:rFonts w:hint="eastAsia" w:ascii="宋体" w:hAnsi="宋体" w:eastAsia="宋体" w:cs="宋体"/>
          <w:sz w:val="16"/>
          <w:szCs w:val="16"/>
        </w:rPr>
      </w:pPr>
      <w:r>
        <w:rPr>
          <w:rFonts w:hint="eastAsia" w:ascii="宋体" w:hAnsi="宋体" w:eastAsia="宋体" w:cs="宋体"/>
          <w:sz w:val="16"/>
          <w:szCs w:val="16"/>
        </w:rPr>
        <w:t>图 3-</w:t>
      </w:r>
      <w:r>
        <w:rPr>
          <w:rFonts w:hint="eastAsia" w:ascii="宋体" w:hAnsi="宋体" w:eastAsia="宋体" w:cs="宋体"/>
          <w:sz w:val="16"/>
          <w:szCs w:val="16"/>
          <w:lang w:val="en-US" w:eastAsia="zh-CN"/>
        </w:rPr>
        <w:t>4</w:t>
      </w:r>
      <w:r>
        <w:rPr>
          <w:rFonts w:hint="eastAsia" w:ascii="宋体" w:hAnsi="宋体" w:eastAsia="宋体" w:cs="宋体"/>
          <w:sz w:val="16"/>
          <w:szCs w:val="16"/>
        </w:rPr>
        <w:t xml:space="preserve">    调度台账户信息展示</w:t>
      </w:r>
    </w:p>
    <w:p w14:paraId="00FA3A63">
      <w:pPr>
        <w:pStyle w:val="4"/>
        <w:spacing w:line="360" w:lineRule="auto"/>
        <w:rPr>
          <w:rFonts w:hint="eastAsia" w:ascii="宋体" w:hAnsi="宋体" w:eastAsia="宋体" w:cs="宋体"/>
        </w:rPr>
      </w:pPr>
      <w:bookmarkStart w:id="36" w:name="_Toc132904239"/>
      <w:bookmarkStart w:id="37" w:name="_Toc132635185"/>
      <w:bookmarkStart w:id="38" w:name="_Toc16065"/>
      <w:r>
        <w:rPr>
          <w:rFonts w:hint="eastAsia" w:ascii="宋体" w:hAnsi="宋体" w:eastAsia="宋体" w:cs="宋体"/>
        </w:rPr>
        <w:t>调度台功能应用</w:t>
      </w:r>
      <w:bookmarkEnd w:id="36"/>
      <w:bookmarkEnd w:id="37"/>
      <w:r>
        <w:rPr>
          <w:rFonts w:hint="eastAsia" w:ascii="宋体" w:hAnsi="宋体" w:eastAsia="宋体" w:cs="宋体"/>
        </w:rPr>
        <w:t>中心</w:t>
      </w:r>
      <w:bookmarkEnd w:id="38"/>
    </w:p>
    <w:p w14:paraId="1A9EA3E9">
      <w:pPr>
        <w:spacing w:line="360" w:lineRule="auto"/>
        <w:rPr>
          <w:rFonts w:hint="eastAsia" w:ascii="宋体" w:hAnsi="宋体" w:eastAsia="宋体" w:cs="宋体"/>
          <w:sz w:val="24"/>
          <w:szCs w:val="32"/>
        </w:rPr>
      </w:pPr>
      <w:r>
        <w:rPr>
          <w:rFonts w:hint="eastAsia" w:ascii="宋体" w:hAnsi="宋体" w:eastAsia="宋体" w:cs="宋体"/>
          <w:sz w:val="24"/>
          <w:szCs w:val="32"/>
        </w:rPr>
        <w:t>用户可在调度台功能应用中心中点击进入对应功能模块进行操作。</w:t>
      </w:r>
    </w:p>
    <w:p w14:paraId="5302E11C">
      <w:pPr>
        <w:spacing w:line="360" w:lineRule="auto"/>
        <w:rPr>
          <w:rFonts w:ascii="宋体" w:hAnsi="宋体" w:eastAsia="宋体" w:cs="宋体"/>
          <w:sz w:val="24"/>
          <w:szCs w:val="32"/>
        </w:rPr>
      </w:pPr>
      <w:r>
        <w:drawing>
          <wp:inline distT="0" distB="0" distL="114300" distR="114300">
            <wp:extent cx="5266690" cy="2872105"/>
            <wp:effectExtent l="0" t="0" r="6350" b="8255"/>
            <wp:docPr id="1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
                    <pic:cNvPicPr>
                      <a:picLocks noChangeAspect="1"/>
                    </pic:cNvPicPr>
                  </pic:nvPicPr>
                  <pic:blipFill>
                    <a:blip r:embed="rId16"/>
                    <a:stretch>
                      <a:fillRect/>
                    </a:stretch>
                  </pic:blipFill>
                  <pic:spPr>
                    <a:xfrm>
                      <a:off x="0" y="0"/>
                      <a:ext cx="5266690" cy="2872105"/>
                    </a:xfrm>
                    <a:prstGeom prst="rect">
                      <a:avLst/>
                    </a:prstGeom>
                    <a:noFill/>
                    <a:ln>
                      <a:noFill/>
                    </a:ln>
                  </pic:spPr>
                </pic:pic>
              </a:graphicData>
            </a:graphic>
          </wp:inline>
        </w:drawing>
      </w:r>
    </w:p>
    <w:p w14:paraId="3082CEBF">
      <w:pPr>
        <w:pStyle w:val="6"/>
        <w:ind w:firstLine="3040" w:firstLineChars="1900"/>
        <w:jc w:val="both"/>
        <w:rPr>
          <w:rFonts w:hint="eastAsia" w:ascii="宋体" w:hAnsi="宋体" w:eastAsia="宋体" w:cs="宋体"/>
          <w:sz w:val="16"/>
          <w:szCs w:val="16"/>
        </w:rPr>
      </w:pPr>
      <w:r>
        <w:rPr>
          <w:rFonts w:hint="eastAsia" w:ascii="宋体" w:hAnsi="宋体" w:eastAsia="宋体" w:cs="宋体"/>
          <w:sz w:val="16"/>
          <w:szCs w:val="16"/>
        </w:rPr>
        <w:t>图3-</w:t>
      </w:r>
      <w:r>
        <w:rPr>
          <w:rFonts w:hint="eastAsia" w:ascii="宋体" w:hAnsi="宋体" w:eastAsia="宋体" w:cs="宋体"/>
          <w:sz w:val="16"/>
          <w:szCs w:val="16"/>
          <w:lang w:val="en-US" w:eastAsia="zh-CN"/>
        </w:rPr>
        <w:t>5</w:t>
      </w:r>
      <w:r>
        <w:rPr>
          <w:rFonts w:hint="eastAsia" w:ascii="宋体" w:hAnsi="宋体" w:eastAsia="宋体" w:cs="宋体"/>
          <w:sz w:val="16"/>
          <w:szCs w:val="16"/>
        </w:rPr>
        <w:t xml:space="preserve">    调度台功能应用中心</w:t>
      </w:r>
    </w:p>
    <w:p w14:paraId="25422FD5">
      <w:pPr>
        <w:rPr>
          <w:rFonts w:hint="eastAsia" w:ascii="宋体" w:hAnsi="宋体" w:eastAsia="宋体" w:cs="宋体"/>
          <w:sz w:val="24"/>
        </w:rPr>
      </w:pPr>
      <w:r>
        <w:rPr>
          <w:rFonts w:hint="eastAsia" w:ascii="宋体" w:hAnsi="宋体" w:eastAsia="宋体" w:cs="宋体"/>
          <w:sz w:val="24"/>
        </w:rPr>
        <w:t>应用中心旁显示企业中所有用户数量与用户在线人数。</w:t>
      </w:r>
    </w:p>
    <w:p w14:paraId="7731CBED">
      <w:pPr>
        <w:rPr>
          <w:rFonts w:ascii="宋体" w:hAnsi="宋体" w:eastAsia="宋体"/>
          <w:sz w:val="24"/>
        </w:rPr>
      </w:pPr>
      <w:r>
        <w:drawing>
          <wp:inline distT="0" distB="0" distL="114300" distR="114300">
            <wp:extent cx="5266690" cy="236855"/>
            <wp:effectExtent l="0" t="0" r="0" b="2540"/>
            <wp:docPr id="48" name="图片 3"/>
            <wp:cNvGraphicFramePr/>
            <a:graphic xmlns:a="http://schemas.openxmlformats.org/drawingml/2006/main">
              <a:graphicData uri="http://schemas.openxmlformats.org/drawingml/2006/picture">
                <pic:pic xmlns:pic="http://schemas.openxmlformats.org/drawingml/2006/picture">
                  <pic:nvPicPr>
                    <pic:cNvPr id="48" name="图片 3"/>
                    <pic:cNvPicPr/>
                  </pic:nvPicPr>
                  <pic:blipFill>
                    <a:blip r:embed="rId17"/>
                    <a:stretch>
                      <a:fillRect/>
                    </a:stretch>
                  </pic:blipFill>
                  <pic:spPr>
                    <a:xfrm>
                      <a:off x="0" y="0"/>
                      <a:ext cx="5266690" cy="236855"/>
                    </a:xfrm>
                    <a:prstGeom prst="rect">
                      <a:avLst/>
                    </a:prstGeom>
                    <a:noFill/>
                    <a:ln>
                      <a:noFill/>
                    </a:ln>
                  </pic:spPr>
                </pic:pic>
              </a:graphicData>
            </a:graphic>
          </wp:inline>
        </w:drawing>
      </w:r>
    </w:p>
    <w:p w14:paraId="4C69433A">
      <w:pPr>
        <w:pStyle w:val="6"/>
        <w:ind w:firstLine="3040" w:firstLineChars="1900"/>
        <w:jc w:val="both"/>
        <w:rPr>
          <w:rFonts w:hint="eastAsia" w:ascii="宋体" w:hAnsi="宋体" w:eastAsia="宋体" w:cs="宋体"/>
          <w:sz w:val="16"/>
          <w:szCs w:val="16"/>
          <w:lang w:val="en-US" w:eastAsia="zh-CN"/>
        </w:rPr>
      </w:pPr>
      <w:r>
        <w:rPr>
          <w:rFonts w:hint="eastAsia" w:ascii="宋体" w:hAnsi="宋体" w:eastAsia="宋体" w:cs="宋体"/>
          <w:sz w:val="16"/>
          <w:szCs w:val="16"/>
        </w:rPr>
        <w:t>图 3-</w:t>
      </w:r>
      <w:r>
        <w:rPr>
          <w:rFonts w:hint="eastAsia" w:ascii="宋体" w:hAnsi="宋体" w:eastAsia="宋体" w:cs="宋体"/>
          <w:sz w:val="16"/>
          <w:szCs w:val="16"/>
          <w:lang w:val="en-US" w:eastAsia="zh-CN"/>
        </w:rPr>
        <w:t>6</w:t>
      </w:r>
      <w:r>
        <w:rPr>
          <w:rFonts w:hint="eastAsia" w:ascii="宋体" w:hAnsi="宋体" w:eastAsia="宋体" w:cs="宋体"/>
          <w:sz w:val="16"/>
          <w:szCs w:val="16"/>
        </w:rPr>
        <w:t xml:space="preserve">      企业用户在线</w:t>
      </w:r>
      <w:r>
        <w:rPr>
          <w:rFonts w:hint="eastAsia" w:ascii="宋体" w:hAnsi="宋体" w:eastAsia="宋体" w:cs="宋体"/>
          <w:sz w:val="16"/>
          <w:szCs w:val="16"/>
          <w:lang w:val="en-US" w:eastAsia="zh-CN"/>
        </w:rPr>
        <w:t>状态</w:t>
      </w:r>
    </w:p>
    <w:p w14:paraId="7D44D2EC">
      <w:pPr>
        <w:pStyle w:val="4"/>
        <w:spacing w:line="360" w:lineRule="auto"/>
        <w:rPr>
          <w:rFonts w:hint="eastAsia" w:ascii="宋体" w:hAnsi="宋体" w:eastAsia="宋体" w:cs="宋体"/>
          <w:lang w:val="en-US" w:eastAsia="zh-CN"/>
        </w:rPr>
      </w:pPr>
      <w:bookmarkStart w:id="39" w:name="_Toc22454"/>
      <w:r>
        <w:rPr>
          <w:rFonts w:hint="eastAsia" w:ascii="宋体" w:hAnsi="宋体" w:eastAsia="宋体" w:cs="宋体"/>
          <w:lang w:val="en-US" w:eastAsia="zh-CN"/>
        </w:rPr>
        <w:t>时钟</w:t>
      </w:r>
      <w:bookmarkEnd w:id="39"/>
    </w:p>
    <w:p w14:paraId="1FFB77D2">
      <w:pPr>
        <w:ind w:left="960" w:hanging="960" w:hangingChars="400"/>
        <w:rPr>
          <w:rFonts w:hint="eastAsia" w:ascii="宋体" w:hAnsi="宋体" w:eastAsia="宋体" w:cs="宋体"/>
          <w:sz w:val="24"/>
        </w:rPr>
      </w:pPr>
      <w:r>
        <w:rPr>
          <w:rFonts w:hint="eastAsia" w:ascii="宋体" w:hAnsi="宋体" w:eastAsia="宋体" w:cs="宋体"/>
          <w:sz w:val="24"/>
        </w:rPr>
        <w:t>用户可在调度台主控界面</w:t>
      </w:r>
      <w:r>
        <w:rPr>
          <w:rFonts w:hint="eastAsia" w:ascii="宋体" w:hAnsi="宋体" w:eastAsia="宋体" w:cs="宋体"/>
          <w:sz w:val="24"/>
          <w:lang w:val="en-US" w:eastAsia="zh-CN"/>
        </w:rPr>
        <w:t>时钟</w:t>
      </w:r>
      <w:r>
        <w:rPr>
          <w:rFonts w:hint="eastAsia" w:ascii="宋体" w:hAnsi="宋体" w:eastAsia="宋体" w:cs="宋体"/>
          <w:sz w:val="24"/>
        </w:rPr>
        <w:t>模块查看当前</w:t>
      </w:r>
      <w:r>
        <w:rPr>
          <w:rFonts w:hint="eastAsia" w:ascii="宋体" w:hAnsi="宋体" w:eastAsia="宋体" w:cs="宋体"/>
          <w:sz w:val="24"/>
          <w:lang w:val="en-US" w:eastAsia="zh-CN"/>
        </w:rPr>
        <w:t>时间</w:t>
      </w:r>
      <w:r>
        <w:rPr>
          <w:rFonts w:hint="eastAsia" w:ascii="宋体" w:hAnsi="宋体" w:eastAsia="宋体" w:cs="宋体"/>
          <w:sz w:val="24"/>
        </w:rPr>
        <w:t>。</w:t>
      </w:r>
    </w:p>
    <w:p w14:paraId="545C932E">
      <w:pPr>
        <w:ind w:left="960" w:hanging="840" w:hangingChars="400"/>
        <w:jc w:val="center"/>
        <w:rPr>
          <w:rFonts w:ascii="微软雅黑" w:hAnsi="微软雅黑" w:eastAsia="微软雅黑"/>
          <w:sz w:val="24"/>
        </w:rPr>
      </w:pPr>
      <w:r>
        <w:rPr>
          <w:rFonts w:hint="eastAsia"/>
          <w:lang w:val="en-US" w:eastAsia="zh-CN"/>
        </w:rPr>
        <w:t xml:space="preserve">        </w:t>
      </w:r>
      <w:r>
        <w:drawing>
          <wp:inline distT="0" distB="0" distL="114300" distR="114300">
            <wp:extent cx="4427220" cy="1455420"/>
            <wp:effectExtent l="0" t="0" r="7620" b="7620"/>
            <wp:docPr id="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
                    <pic:cNvPicPr>
                      <a:picLocks noChangeAspect="1"/>
                    </pic:cNvPicPr>
                  </pic:nvPicPr>
                  <pic:blipFill>
                    <a:blip r:embed="rId18"/>
                    <a:stretch>
                      <a:fillRect/>
                    </a:stretch>
                  </pic:blipFill>
                  <pic:spPr>
                    <a:xfrm>
                      <a:off x="0" y="0"/>
                      <a:ext cx="4427220" cy="1455420"/>
                    </a:xfrm>
                    <a:prstGeom prst="rect">
                      <a:avLst/>
                    </a:prstGeom>
                    <a:noFill/>
                    <a:ln>
                      <a:noFill/>
                    </a:ln>
                  </pic:spPr>
                </pic:pic>
              </a:graphicData>
            </a:graphic>
          </wp:inline>
        </w:drawing>
      </w:r>
    </w:p>
    <w:p w14:paraId="7E8737D4">
      <w:pPr>
        <w:pStyle w:val="6"/>
        <w:ind w:firstLine="3840" w:firstLineChars="2400"/>
        <w:jc w:val="both"/>
        <w:rPr>
          <w:rFonts w:hint="eastAsia" w:ascii="宋体" w:hAnsi="宋体" w:eastAsia="宋体" w:cs="宋体"/>
          <w:sz w:val="16"/>
          <w:szCs w:val="16"/>
          <w:lang w:eastAsia="zh-CN"/>
        </w:rPr>
      </w:pPr>
      <w:r>
        <w:rPr>
          <w:rFonts w:hint="eastAsia" w:ascii="宋体" w:hAnsi="宋体" w:eastAsia="宋体" w:cs="宋体"/>
          <w:sz w:val="16"/>
          <w:szCs w:val="16"/>
        </w:rPr>
        <w:t>图3-</w:t>
      </w:r>
      <w:r>
        <w:rPr>
          <w:rFonts w:hint="eastAsia" w:ascii="宋体" w:hAnsi="宋体" w:eastAsia="宋体" w:cs="宋体"/>
          <w:sz w:val="16"/>
          <w:szCs w:val="16"/>
          <w:lang w:val="en-US" w:eastAsia="zh-CN"/>
        </w:rPr>
        <w:t xml:space="preserve">7   </w:t>
      </w:r>
      <w:r>
        <w:rPr>
          <w:rFonts w:hint="eastAsia" w:ascii="宋体" w:hAnsi="宋体" w:eastAsia="宋体" w:cs="宋体"/>
          <w:sz w:val="16"/>
          <w:szCs w:val="16"/>
        </w:rPr>
        <w:t xml:space="preserve"> </w:t>
      </w:r>
      <w:r>
        <w:rPr>
          <w:rFonts w:hint="eastAsia" w:ascii="宋体" w:hAnsi="宋体" w:eastAsia="宋体" w:cs="宋体"/>
          <w:sz w:val="16"/>
          <w:szCs w:val="16"/>
          <w:lang w:val="en-US" w:eastAsia="zh-CN"/>
        </w:rPr>
        <w:t>时钟</w:t>
      </w:r>
    </w:p>
    <w:p w14:paraId="2475C457">
      <w:pPr>
        <w:pStyle w:val="4"/>
        <w:rPr>
          <w:rFonts w:hint="eastAsia" w:ascii="宋体" w:hAnsi="宋体" w:eastAsia="宋体" w:cs="宋体"/>
        </w:rPr>
      </w:pPr>
      <w:bookmarkStart w:id="40" w:name="_Toc23978"/>
      <w:r>
        <w:rPr>
          <w:rFonts w:hint="eastAsia" w:ascii="宋体" w:hAnsi="宋体" w:eastAsia="宋体" w:cs="宋体"/>
        </w:rPr>
        <w:t>自定义菜单栏</w:t>
      </w:r>
      <w:bookmarkEnd w:id="40"/>
    </w:p>
    <w:p w14:paraId="54FA0F0D">
      <w:pPr>
        <w:ind w:left="960" w:hanging="960" w:hangingChars="400"/>
        <w:rPr>
          <w:rFonts w:ascii="微软雅黑" w:hAnsi="微软雅黑" w:eastAsia="微软雅黑"/>
          <w:sz w:val="24"/>
        </w:rPr>
      </w:pPr>
      <w:r>
        <w:rPr>
          <w:rFonts w:hint="eastAsia" w:ascii="宋体" w:hAnsi="宋体" w:eastAsia="宋体" w:cs="宋体"/>
          <w:sz w:val="24"/>
        </w:rPr>
        <w:t>用户可在自定义菜单栏添加常用功能，可在自定义菜单栏中快捷进入目标功能。</w:t>
      </w:r>
      <w:r>
        <w:drawing>
          <wp:inline distT="0" distB="0" distL="114300" distR="114300">
            <wp:extent cx="4465320" cy="2697480"/>
            <wp:effectExtent l="0" t="0" r="0" b="0"/>
            <wp:docPr id="22" name="图片 6"/>
            <wp:cNvGraphicFramePr/>
            <a:graphic xmlns:a="http://schemas.openxmlformats.org/drawingml/2006/main">
              <a:graphicData uri="http://schemas.openxmlformats.org/drawingml/2006/picture">
                <pic:pic xmlns:pic="http://schemas.openxmlformats.org/drawingml/2006/picture">
                  <pic:nvPicPr>
                    <pic:cNvPr id="22" name="图片 6"/>
                    <pic:cNvPicPr/>
                  </pic:nvPicPr>
                  <pic:blipFill>
                    <a:blip r:embed="rId19"/>
                    <a:stretch>
                      <a:fillRect/>
                    </a:stretch>
                  </pic:blipFill>
                  <pic:spPr>
                    <a:xfrm>
                      <a:off x="0" y="0"/>
                      <a:ext cx="4465320" cy="2697480"/>
                    </a:xfrm>
                    <a:prstGeom prst="rect">
                      <a:avLst/>
                    </a:prstGeom>
                    <a:noFill/>
                    <a:ln>
                      <a:noFill/>
                    </a:ln>
                  </pic:spPr>
                </pic:pic>
              </a:graphicData>
            </a:graphic>
          </wp:inline>
        </w:drawing>
      </w:r>
    </w:p>
    <w:p w14:paraId="18205093">
      <w:pPr>
        <w:pStyle w:val="6"/>
        <w:jc w:val="center"/>
        <w:rPr>
          <w:rFonts w:hint="eastAsia" w:ascii="宋体" w:hAnsi="宋体" w:eastAsia="宋体" w:cs="宋体"/>
          <w:sz w:val="16"/>
          <w:szCs w:val="16"/>
        </w:rPr>
      </w:pPr>
      <w:r>
        <w:rPr>
          <w:rFonts w:hint="eastAsia" w:ascii="宋体" w:hAnsi="宋体" w:eastAsia="宋体" w:cs="宋体"/>
          <w:sz w:val="16"/>
          <w:szCs w:val="16"/>
        </w:rPr>
        <w:t>图3-</w:t>
      </w:r>
      <w:r>
        <w:rPr>
          <w:rFonts w:hint="eastAsia" w:ascii="宋体" w:hAnsi="宋体" w:eastAsia="宋体" w:cs="宋体"/>
          <w:sz w:val="16"/>
          <w:szCs w:val="16"/>
          <w:lang w:val="en-US" w:eastAsia="zh-CN"/>
        </w:rPr>
        <w:t xml:space="preserve">8 </w:t>
      </w:r>
      <w:r>
        <w:rPr>
          <w:rFonts w:hint="eastAsia" w:ascii="宋体" w:hAnsi="宋体" w:eastAsia="宋体" w:cs="宋体"/>
          <w:sz w:val="16"/>
          <w:szCs w:val="16"/>
        </w:rPr>
        <w:t xml:space="preserve">    自定义菜单栏</w:t>
      </w:r>
    </w:p>
    <w:p w14:paraId="2ABFCBA1">
      <w:pPr>
        <w:pStyle w:val="22"/>
        <w:numPr>
          <w:ilvl w:val="0"/>
          <w:numId w:val="0"/>
        </w:numPr>
        <w:ind w:left="210" w:leftChars="0"/>
        <w:rPr>
          <w:rFonts w:hint="eastAsia" w:ascii="宋体" w:hAnsi="宋体" w:eastAsia="宋体" w:cs="宋体"/>
          <w:sz w:val="24"/>
        </w:rPr>
      </w:pPr>
      <w:r>
        <w:rPr>
          <w:rFonts w:hint="eastAsia" w:ascii="宋体" w:hAnsi="宋体" w:eastAsia="宋体" w:cs="宋体"/>
          <w:sz w:val="24"/>
        </w:rPr>
        <w:t>添加功能：用户可拖动应用中心功能图标进入自定义菜单栏进行快捷添加。</w:t>
      </w:r>
    </w:p>
    <w:p w14:paraId="1AF3AA1F">
      <w:pPr>
        <w:pStyle w:val="22"/>
        <w:numPr>
          <w:ilvl w:val="0"/>
          <w:numId w:val="0"/>
        </w:numPr>
        <w:ind w:left="210" w:leftChars="0"/>
        <w:rPr>
          <w:rFonts w:hint="eastAsia" w:ascii="宋体" w:hAnsi="宋体" w:eastAsia="宋体" w:cs="宋体"/>
          <w:sz w:val="24"/>
        </w:rPr>
      </w:pPr>
      <w:r>
        <w:rPr>
          <w:rFonts w:hint="eastAsia" w:ascii="宋体" w:hAnsi="宋体" w:eastAsia="宋体" w:cs="宋体"/>
          <w:sz w:val="24"/>
        </w:rPr>
        <w:t>删除功能：用户可在自定义菜单栏中拖动目标功能放入应用中心即可在自定义菜单栏删除功能。</w:t>
      </w:r>
    </w:p>
    <w:p w14:paraId="10D21772">
      <w:pPr>
        <w:pStyle w:val="4"/>
        <w:rPr>
          <w:rFonts w:hint="eastAsia" w:ascii="宋体" w:hAnsi="宋体" w:eastAsia="宋体" w:cs="宋体"/>
        </w:rPr>
      </w:pPr>
      <w:bookmarkStart w:id="41" w:name="_Toc31942"/>
      <w:r>
        <w:rPr>
          <w:rFonts w:hint="eastAsia" w:ascii="宋体" w:hAnsi="宋体" w:eastAsia="宋体" w:cs="宋体"/>
        </w:rPr>
        <w:t>动态消息</w:t>
      </w:r>
      <w:bookmarkEnd w:id="41"/>
    </w:p>
    <w:p w14:paraId="23F15805">
      <w:pPr>
        <w:ind w:left="960" w:hanging="960" w:hangingChars="400"/>
        <w:rPr>
          <w:rFonts w:hint="eastAsia" w:ascii="宋体" w:hAnsi="宋体" w:eastAsia="宋体"/>
          <w:sz w:val="24"/>
        </w:rPr>
      </w:pPr>
      <w:r>
        <w:rPr>
          <w:rFonts w:hint="eastAsia" w:ascii="宋体" w:hAnsi="宋体" w:eastAsia="宋体"/>
          <w:sz w:val="24"/>
        </w:rPr>
        <w:t>动态消息栏中可显示企业内部终端上下线、告警消息等提醒。</w:t>
      </w:r>
    </w:p>
    <w:p w14:paraId="66DA1C05">
      <w:pPr>
        <w:ind w:left="960" w:hanging="960" w:hangingChars="400"/>
        <w:rPr>
          <w:rFonts w:ascii="宋体" w:hAnsi="宋体" w:eastAsia="宋体"/>
          <w:sz w:val="24"/>
        </w:rPr>
      </w:pPr>
      <w:r>
        <w:rPr>
          <w:rFonts w:hint="eastAsia" w:ascii="宋体" w:hAnsi="宋体" w:eastAsia="宋体"/>
          <w:sz w:val="24"/>
          <w:lang w:val="en-US" w:eastAsia="zh-CN"/>
        </w:rPr>
        <w:t xml:space="preserve">       </w:t>
      </w:r>
      <w:r>
        <w:drawing>
          <wp:inline distT="0" distB="0" distL="114300" distR="114300">
            <wp:extent cx="4464050" cy="2745105"/>
            <wp:effectExtent l="0" t="0" r="1905" b="3810"/>
            <wp:docPr id="2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7"/>
                    <pic:cNvPicPr>
                      <a:picLocks noChangeAspect="1"/>
                    </pic:cNvPicPr>
                  </pic:nvPicPr>
                  <pic:blipFill>
                    <a:blip r:embed="rId20"/>
                    <a:stretch>
                      <a:fillRect/>
                    </a:stretch>
                  </pic:blipFill>
                  <pic:spPr>
                    <a:xfrm>
                      <a:off x="0" y="0"/>
                      <a:ext cx="4464050" cy="2745105"/>
                    </a:xfrm>
                    <a:prstGeom prst="rect">
                      <a:avLst/>
                    </a:prstGeom>
                    <a:noFill/>
                    <a:ln>
                      <a:noFill/>
                    </a:ln>
                  </pic:spPr>
                </pic:pic>
              </a:graphicData>
            </a:graphic>
          </wp:inline>
        </w:drawing>
      </w:r>
    </w:p>
    <w:p w14:paraId="5871E114">
      <w:pPr>
        <w:pStyle w:val="6"/>
        <w:jc w:val="center"/>
        <w:rPr>
          <w:rFonts w:hint="eastAsia" w:ascii="宋体" w:hAnsi="宋体" w:eastAsia="宋体" w:cs="宋体"/>
          <w:sz w:val="16"/>
          <w:szCs w:val="16"/>
        </w:rPr>
      </w:pPr>
      <w:r>
        <w:rPr>
          <w:rFonts w:hint="eastAsia" w:ascii="宋体" w:hAnsi="宋体" w:eastAsia="宋体" w:cs="宋体"/>
          <w:sz w:val="16"/>
          <w:szCs w:val="16"/>
        </w:rPr>
        <w:t>图3-</w:t>
      </w:r>
      <w:r>
        <w:rPr>
          <w:rFonts w:hint="eastAsia" w:ascii="宋体" w:hAnsi="宋体" w:eastAsia="宋体" w:cs="宋体"/>
          <w:sz w:val="16"/>
          <w:szCs w:val="16"/>
          <w:lang w:val="en-US" w:eastAsia="zh-CN"/>
        </w:rPr>
        <w:t>9</w:t>
      </w:r>
      <w:r>
        <w:rPr>
          <w:rFonts w:hint="eastAsia" w:ascii="宋体" w:hAnsi="宋体" w:eastAsia="宋体" w:cs="宋体"/>
          <w:sz w:val="16"/>
          <w:szCs w:val="16"/>
        </w:rPr>
        <w:t xml:space="preserve">        动态消息</w:t>
      </w:r>
    </w:p>
    <w:p w14:paraId="23D4A05F">
      <w:pPr>
        <w:pStyle w:val="2"/>
        <w:rPr>
          <w:rFonts w:hint="eastAsia" w:ascii="宋体" w:hAnsi="宋体" w:eastAsia="宋体" w:cs="宋体"/>
          <w:sz w:val="40"/>
          <w:szCs w:val="40"/>
        </w:rPr>
      </w:pPr>
      <w:bookmarkStart w:id="42" w:name="_Toc25142"/>
      <w:r>
        <w:rPr>
          <w:rFonts w:hint="eastAsia" w:ascii="宋体" w:hAnsi="宋体" w:eastAsia="宋体" w:cs="宋体"/>
          <w:sz w:val="40"/>
          <w:szCs w:val="40"/>
        </w:rPr>
        <w:t>第4章 应用功能</w:t>
      </w:r>
      <w:bookmarkEnd w:id="42"/>
    </w:p>
    <w:p w14:paraId="2F1929C4">
      <w:pPr>
        <w:pStyle w:val="3"/>
        <w:rPr>
          <w:rFonts w:hint="eastAsia" w:ascii="宋体" w:hAnsi="宋体" w:eastAsia="宋体" w:cs="宋体"/>
          <w:sz w:val="36"/>
          <w:szCs w:val="28"/>
          <w:lang w:val="en-US" w:eastAsia="zh-CN"/>
        </w:rPr>
      </w:pPr>
      <w:bookmarkStart w:id="43" w:name="_Toc10380"/>
      <w:r>
        <w:rPr>
          <w:rFonts w:hint="eastAsia" w:ascii="宋体" w:hAnsi="宋体" w:eastAsia="宋体" w:cs="宋体"/>
          <w:sz w:val="36"/>
          <w:szCs w:val="28"/>
        </w:rPr>
        <w:t>4.1</w:t>
      </w:r>
      <w:r>
        <w:rPr>
          <w:rFonts w:hint="eastAsia" w:ascii="宋体" w:hAnsi="宋体" w:eastAsia="宋体" w:cs="宋体"/>
          <w:sz w:val="36"/>
          <w:szCs w:val="28"/>
          <w:lang w:val="en-US" w:eastAsia="zh-CN"/>
        </w:rPr>
        <w:t>地图调度</w:t>
      </w:r>
      <w:bookmarkEnd w:id="43"/>
    </w:p>
    <w:p w14:paraId="73640217">
      <w:pPr>
        <w:ind w:firstLine="3150" w:firstLineChars="1500"/>
      </w:pPr>
      <w:r>
        <w:rPr>
          <w:rFonts w:hint="eastAsia"/>
          <w:lang w:val="en-US" w:eastAsia="zh-CN"/>
        </w:rPr>
        <w:t xml:space="preserve">  </w:t>
      </w:r>
      <w:r>
        <w:drawing>
          <wp:inline distT="0" distB="0" distL="114300" distR="114300">
            <wp:extent cx="1028700" cy="967740"/>
            <wp:effectExtent l="0" t="0" r="7620" b="7620"/>
            <wp:docPr id="2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9"/>
                    <pic:cNvPicPr>
                      <a:picLocks noChangeAspect="1"/>
                    </pic:cNvPicPr>
                  </pic:nvPicPr>
                  <pic:blipFill>
                    <a:blip r:embed="rId21"/>
                    <a:stretch>
                      <a:fillRect/>
                    </a:stretch>
                  </pic:blipFill>
                  <pic:spPr>
                    <a:xfrm>
                      <a:off x="0" y="0"/>
                      <a:ext cx="1028700" cy="967740"/>
                    </a:xfrm>
                    <a:prstGeom prst="rect">
                      <a:avLst/>
                    </a:prstGeom>
                    <a:noFill/>
                    <a:ln>
                      <a:noFill/>
                    </a:ln>
                  </pic:spPr>
                </pic:pic>
              </a:graphicData>
            </a:graphic>
          </wp:inline>
        </w:drawing>
      </w:r>
    </w:p>
    <w:p w14:paraId="161DEAFF">
      <w:pPr>
        <w:rPr>
          <w:rFonts w:hint="eastAsia" w:ascii="微软雅黑" w:hAnsi="微软雅黑" w:eastAsia="微软雅黑"/>
        </w:rPr>
      </w:pPr>
      <w:r>
        <w:rPr>
          <w:rFonts w:hint="eastAsia" w:ascii="微软雅黑" w:hAnsi="微软雅黑" w:eastAsia="微软雅黑"/>
        </w:rPr>
        <w:t>用户点击地图定位功能，界面跳转地图界面，页面左侧显示对讲组、通讯录列表。</w:t>
      </w:r>
    </w:p>
    <w:p w14:paraId="5F8FCDB6">
      <w:pPr>
        <w:pStyle w:val="4"/>
        <w:bidi w:val="0"/>
        <w:rPr>
          <w:rFonts w:hint="default" w:ascii="宋体" w:hAnsi="宋体" w:eastAsia="宋体" w:cs="宋体"/>
          <w:sz w:val="32"/>
          <w:szCs w:val="32"/>
          <w:lang w:val="en-US" w:eastAsia="zh-CN"/>
        </w:rPr>
      </w:pPr>
      <w:bookmarkStart w:id="44" w:name="_Toc29894"/>
      <w:r>
        <w:rPr>
          <w:rFonts w:hint="eastAsia" w:ascii="宋体" w:hAnsi="宋体" w:eastAsia="宋体" w:cs="宋体"/>
          <w:sz w:val="32"/>
          <w:szCs w:val="32"/>
        </w:rPr>
        <w:t>4.1</w:t>
      </w:r>
      <w:r>
        <w:rPr>
          <w:rFonts w:hint="eastAsia" w:ascii="宋体" w:hAnsi="宋体" w:eastAsia="宋体" w:cs="宋体"/>
          <w:sz w:val="32"/>
          <w:szCs w:val="32"/>
          <w:lang w:val="en-US" w:eastAsia="zh-CN"/>
        </w:rPr>
        <w:t>.1通讯录</w:t>
      </w:r>
      <w:bookmarkEnd w:id="44"/>
    </w:p>
    <w:p w14:paraId="4565ADF7"/>
    <w:p w14:paraId="2D477327">
      <w:pPr>
        <w:ind w:left="420" w:hanging="480" w:hangingChars="200"/>
        <w:rPr>
          <w:rFonts w:hint="eastAsia" w:ascii="宋体" w:hAnsi="宋体" w:eastAsia="宋体" w:cs="宋体"/>
          <w:sz w:val="24"/>
          <w:szCs w:val="32"/>
        </w:rPr>
      </w:pPr>
      <w:r>
        <w:rPr>
          <w:rFonts w:hint="eastAsia" w:ascii="宋体" w:hAnsi="宋体" w:eastAsia="宋体" w:cs="宋体"/>
          <w:sz w:val="24"/>
          <w:szCs w:val="32"/>
        </w:rPr>
        <w:t>用户点击</w:t>
      </w:r>
      <w:r>
        <w:rPr>
          <w:rFonts w:hint="eastAsia" w:ascii="宋体" w:hAnsi="宋体" w:eastAsia="宋体" w:cs="宋体"/>
          <w:sz w:val="24"/>
          <w:szCs w:val="32"/>
          <w:lang w:val="en-US" w:eastAsia="zh-CN"/>
        </w:rPr>
        <w:t>地图调度</w:t>
      </w:r>
      <w:r>
        <w:rPr>
          <w:rFonts w:hint="eastAsia" w:ascii="宋体" w:hAnsi="宋体" w:eastAsia="宋体" w:cs="宋体"/>
          <w:sz w:val="24"/>
          <w:szCs w:val="32"/>
        </w:rPr>
        <w:t>功能，界面跳转地图界面，页面左侧显示通讯录列表。</w:t>
      </w:r>
    </w:p>
    <w:p w14:paraId="5EB12DE8">
      <w:pPr>
        <w:ind w:left="420" w:hanging="420" w:hangingChars="200"/>
        <w:rPr>
          <w:rFonts w:ascii="微软雅黑" w:hAnsi="微软雅黑" w:eastAsia="微软雅黑"/>
        </w:rPr>
      </w:pPr>
      <w:r>
        <w:drawing>
          <wp:inline distT="0" distB="0" distL="114300" distR="114300">
            <wp:extent cx="5266690" cy="2649855"/>
            <wp:effectExtent l="0" t="0" r="6350" b="1905"/>
            <wp:docPr id="33" name="图片 1"/>
            <wp:cNvGraphicFramePr/>
            <a:graphic xmlns:a="http://schemas.openxmlformats.org/drawingml/2006/main">
              <a:graphicData uri="http://schemas.openxmlformats.org/drawingml/2006/picture">
                <pic:pic xmlns:pic="http://schemas.openxmlformats.org/drawingml/2006/picture">
                  <pic:nvPicPr>
                    <pic:cNvPr id="33" name="图片 1"/>
                    <pic:cNvPicPr/>
                  </pic:nvPicPr>
                  <pic:blipFill>
                    <a:blip r:embed="rId22"/>
                    <a:stretch>
                      <a:fillRect/>
                    </a:stretch>
                  </pic:blipFill>
                  <pic:spPr>
                    <a:xfrm>
                      <a:off x="0" y="0"/>
                      <a:ext cx="5266690" cy="2649855"/>
                    </a:xfrm>
                    <a:prstGeom prst="rect">
                      <a:avLst/>
                    </a:prstGeom>
                    <a:noFill/>
                    <a:ln>
                      <a:noFill/>
                    </a:ln>
                  </pic:spPr>
                </pic:pic>
              </a:graphicData>
            </a:graphic>
          </wp:inline>
        </w:drawing>
      </w:r>
    </w:p>
    <w:p w14:paraId="4E3AF95E">
      <w:pPr>
        <w:pStyle w:val="6"/>
        <w:ind w:firstLine="3520" w:firstLineChars="2200"/>
        <w:jc w:val="both"/>
        <w:rPr>
          <w:rFonts w:hint="default" w:eastAsia="黑体"/>
          <w:sz w:val="16"/>
          <w:szCs w:val="16"/>
          <w:lang w:val="en-US" w:eastAsia="zh-CN"/>
        </w:rPr>
      </w:pPr>
      <w:r>
        <w:rPr>
          <w:sz w:val="16"/>
          <w:szCs w:val="16"/>
        </w:rPr>
        <w:t>图</w:t>
      </w:r>
      <w:r>
        <w:rPr>
          <w:rFonts w:hint="eastAsia"/>
          <w:sz w:val="16"/>
          <w:szCs w:val="16"/>
        </w:rPr>
        <w:t>4-</w:t>
      </w:r>
      <w:r>
        <w:rPr>
          <w:sz w:val="16"/>
          <w:szCs w:val="16"/>
        </w:rPr>
        <w:t xml:space="preserve">1   </w:t>
      </w:r>
      <w:r>
        <w:rPr>
          <w:rFonts w:hint="eastAsia"/>
          <w:sz w:val="16"/>
          <w:szCs w:val="16"/>
          <w:lang w:val="en-US" w:eastAsia="zh-CN"/>
        </w:rPr>
        <w:t xml:space="preserve"> 地图调度界面</w:t>
      </w:r>
    </w:p>
    <w:p w14:paraId="477D6E0E">
      <w:pPr>
        <w:spacing w:line="360" w:lineRule="auto"/>
        <w:rPr>
          <w:rFonts w:hint="eastAsia" w:ascii="宋体" w:hAnsi="宋体" w:eastAsia="宋体" w:cs="宋体"/>
          <w:sz w:val="24"/>
          <w:szCs w:val="24"/>
        </w:rPr>
      </w:pPr>
      <w:r>
        <w:rPr>
          <w:rFonts w:hint="eastAsia" w:ascii="宋体" w:hAnsi="宋体" w:eastAsia="宋体" w:cs="宋体"/>
          <w:sz w:val="24"/>
          <w:szCs w:val="24"/>
        </w:rPr>
        <w:t>列表显示系统中对讲组用户分布列表以及企业通讯录（调度台用户与监控摄像头在通讯录的最后端展示）。可以根据需要，点击右侧小箭头隐藏/显示通讯录界面。</w:t>
      </w:r>
    </w:p>
    <w:p w14:paraId="31F3DFEF">
      <w:pPr>
        <w:spacing w:line="360" w:lineRule="auto"/>
        <w:ind w:firstLine="2520" w:firstLineChars="1200"/>
        <w:rPr>
          <w:rFonts w:ascii="微软雅黑" w:hAnsi="微软雅黑" w:eastAsia="微软雅黑" w:cs="宋体"/>
          <w:sz w:val="24"/>
          <w:szCs w:val="32"/>
        </w:rPr>
      </w:pPr>
      <w:r>
        <w:drawing>
          <wp:inline distT="0" distB="0" distL="114300" distR="114300">
            <wp:extent cx="2529840" cy="2089785"/>
            <wp:effectExtent l="0" t="0" r="0" b="13335"/>
            <wp:docPr id="3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1"/>
                    <pic:cNvPicPr>
                      <a:picLocks noChangeAspect="1"/>
                    </pic:cNvPicPr>
                  </pic:nvPicPr>
                  <pic:blipFill>
                    <a:blip r:embed="rId23"/>
                    <a:stretch>
                      <a:fillRect/>
                    </a:stretch>
                  </pic:blipFill>
                  <pic:spPr>
                    <a:xfrm>
                      <a:off x="0" y="0"/>
                      <a:ext cx="2529840" cy="2089785"/>
                    </a:xfrm>
                    <a:prstGeom prst="rect">
                      <a:avLst/>
                    </a:prstGeom>
                    <a:noFill/>
                    <a:ln>
                      <a:noFill/>
                    </a:ln>
                  </pic:spPr>
                </pic:pic>
              </a:graphicData>
            </a:graphic>
          </wp:inline>
        </w:drawing>
      </w:r>
    </w:p>
    <w:p w14:paraId="73E2AD49">
      <w:pPr>
        <w:pStyle w:val="6"/>
        <w:ind w:firstLine="3520" w:firstLineChars="2200"/>
        <w:jc w:val="both"/>
        <w:rPr>
          <w:sz w:val="16"/>
          <w:szCs w:val="16"/>
        </w:rPr>
      </w:pPr>
      <w:r>
        <w:rPr>
          <w:sz w:val="16"/>
          <w:szCs w:val="16"/>
        </w:rPr>
        <w:t>图</w:t>
      </w:r>
      <w:r>
        <w:rPr>
          <w:rFonts w:hint="eastAsia"/>
          <w:sz w:val="16"/>
          <w:szCs w:val="16"/>
        </w:rPr>
        <w:t>4-</w:t>
      </w:r>
      <w:r>
        <w:rPr>
          <w:sz w:val="16"/>
          <w:szCs w:val="16"/>
        </w:rPr>
        <w:t xml:space="preserve">2 </w:t>
      </w:r>
      <w:r>
        <w:rPr>
          <w:rFonts w:hint="eastAsia"/>
          <w:sz w:val="16"/>
          <w:szCs w:val="16"/>
          <w:lang w:val="en-US" w:eastAsia="zh-CN"/>
        </w:rPr>
        <w:t xml:space="preserve"> </w:t>
      </w:r>
      <w:r>
        <w:rPr>
          <w:sz w:val="16"/>
          <w:szCs w:val="16"/>
        </w:rPr>
        <w:t xml:space="preserve"> </w:t>
      </w:r>
      <w:r>
        <w:rPr>
          <w:rFonts w:hint="eastAsia"/>
          <w:sz w:val="16"/>
          <w:szCs w:val="16"/>
        </w:rPr>
        <w:t>通讯录列表展示</w:t>
      </w:r>
    </w:p>
    <w:p w14:paraId="5A1EC513">
      <w:pPr>
        <w:pStyle w:val="4"/>
        <w:bidi w:val="0"/>
        <w:rPr>
          <w:rFonts w:hint="eastAsia" w:ascii="宋体" w:hAnsi="宋体" w:eastAsia="宋体" w:cs="宋体"/>
          <w:sz w:val="32"/>
          <w:szCs w:val="32"/>
        </w:rPr>
      </w:pPr>
      <w:bookmarkStart w:id="45" w:name="_Toc26838"/>
      <w:r>
        <w:rPr>
          <w:rFonts w:hint="eastAsia" w:ascii="宋体" w:hAnsi="宋体" w:eastAsia="宋体" w:cs="宋体"/>
          <w:sz w:val="32"/>
          <w:szCs w:val="32"/>
        </w:rPr>
        <w:t>4.</w:t>
      </w:r>
      <w:r>
        <w:rPr>
          <w:rFonts w:hint="eastAsia" w:ascii="宋体" w:hAnsi="宋体" w:eastAsia="宋体" w:cs="宋体"/>
          <w:sz w:val="32"/>
          <w:szCs w:val="32"/>
          <w:lang w:val="en-US" w:eastAsia="zh-CN"/>
        </w:rPr>
        <w:t>1.</w:t>
      </w:r>
      <w:r>
        <w:rPr>
          <w:rFonts w:hint="eastAsia" w:ascii="宋体" w:hAnsi="宋体" w:eastAsia="宋体" w:cs="宋体"/>
          <w:sz w:val="32"/>
          <w:szCs w:val="32"/>
        </w:rPr>
        <w:t>2 对讲组</w:t>
      </w:r>
      <w:bookmarkEnd w:id="45"/>
      <w:r>
        <w:rPr>
          <w:rFonts w:hint="eastAsia" w:ascii="宋体" w:hAnsi="宋体" w:eastAsia="宋体" w:cs="宋体"/>
          <w:sz w:val="32"/>
          <w:szCs w:val="32"/>
        </w:rPr>
        <w:t xml:space="preserve"> </w:t>
      </w:r>
    </w:p>
    <w:p w14:paraId="26D39F08">
      <w:pPr>
        <w:bidi w:val="0"/>
        <w:rPr>
          <w:rFonts w:hint="eastAsia" w:ascii="宋体" w:hAnsi="宋体" w:eastAsia="宋体" w:cs="宋体"/>
          <w:sz w:val="24"/>
          <w:szCs w:val="24"/>
          <w:lang w:val="en-US" w:eastAsia="zh-CN"/>
        </w:rPr>
      </w:pPr>
      <w:r>
        <w:rPr>
          <w:rFonts w:hint="eastAsia" w:ascii="宋体" w:hAnsi="宋体" w:eastAsia="宋体" w:cs="宋体"/>
          <w:sz w:val="24"/>
          <w:szCs w:val="24"/>
        </w:rPr>
        <w:t>用户点击</w:t>
      </w:r>
      <w:r>
        <w:rPr>
          <w:rFonts w:hint="eastAsia" w:ascii="宋体" w:hAnsi="宋体" w:eastAsia="宋体" w:cs="宋体"/>
          <w:sz w:val="24"/>
          <w:szCs w:val="24"/>
          <w:lang w:val="en-US" w:eastAsia="zh-CN"/>
        </w:rPr>
        <w:t>地图调度</w:t>
      </w:r>
      <w:r>
        <w:rPr>
          <w:rFonts w:hint="eastAsia" w:ascii="宋体" w:hAnsi="宋体" w:eastAsia="宋体" w:cs="宋体"/>
          <w:sz w:val="24"/>
          <w:szCs w:val="24"/>
        </w:rPr>
        <w:t>功能，界面跳转地图界面，页面左侧显示通讯录列表</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点击对讲组进行切换。</w:t>
      </w:r>
    </w:p>
    <w:p w14:paraId="2CAD2BEE"/>
    <w:p w14:paraId="3BEABEC7">
      <w:pPr>
        <w:ind w:left="210" w:hanging="210" w:hangingChars="100"/>
        <w:rPr>
          <w:rFonts w:ascii="微软雅黑" w:hAnsi="微软雅黑" w:eastAsia="微软雅黑"/>
        </w:rPr>
      </w:pPr>
      <w:r>
        <w:drawing>
          <wp:inline distT="0" distB="0" distL="114300" distR="114300">
            <wp:extent cx="5266690" cy="2649855"/>
            <wp:effectExtent l="0" t="0" r="6350" b="1905"/>
            <wp:docPr id="31" name="图片 1"/>
            <wp:cNvGraphicFramePr/>
            <a:graphic xmlns:a="http://schemas.openxmlformats.org/drawingml/2006/main">
              <a:graphicData uri="http://schemas.openxmlformats.org/drawingml/2006/picture">
                <pic:pic xmlns:pic="http://schemas.openxmlformats.org/drawingml/2006/picture">
                  <pic:nvPicPr>
                    <pic:cNvPr id="31" name="图片 1"/>
                    <pic:cNvPicPr/>
                  </pic:nvPicPr>
                  <pic:blipFill>
                    <a:blip r:embed="rId24"/>
                    <a:stretch>
                      <a:fillRect/>
                    </a:stretch>
                  </pic:blipFill>
                  <pic:spPr>
                    <a:xfrm>
                      <a:off x="0" y="0"/>
                      <a:ext cx="5266690" cy="2649855"/>
                    </a:xfrm>
                    <a:prstGeom prst="rect">
                      <a:avLst/>
                    </a:prstGeom>
                    <a:noFill/>
                    <a:ln>
                      <a:noFill/>
                    </a:ln>
                  </pic:spPr>
                </pic:pic>
              </a:graphicData>
            </a:graphic>
          </wp:inline>
        </w:drawing>
      </w:r>
    </w:p>
    <w:p w14:paraId="37A5B189">
      <w:pPr>
        <w:pStyle w:val="6"/>
        <w:ind w:firstLine="3680" w:firstLineChars="2300"/>
        <w:jc w:val="both"/>
        <w:rPr>
          <w:rFonts w:hint="eastAsia" w:ascii="宋体" w:hAnsi="宋体" w:eastAsia="宋体" w:cs="宋体"/>
          <w:sz w:val="16"/>
          <w:szCs w:val="16"/>
          <w:lang w:val="en-US" w:eastAsia="zh-CN"/>
        </w:rPr>
      </w:pPr>
      <w:r>
        <w:rPr>
          <w:rFonts w:hint="eastAsia" w:ascii="宋体" w:hAnsi="宋体" w:eastAsia="宋体" w:cs="宋体"/>
          <w:sz w:val="16"/>
          <w:szCs w:val="16"/>
        </w:rPr>
        <w:t>图4-3   对讲组列表</w:t>
      </w:r>
      <w:r>
        <w:rPr>
          <w:rFonts w:hint="eastAsia" w:ascii="宋体" w:hAnsi="宋体" w:eastAsia="宋体" w:cs="宋体"/>
          <w:sz w:val="16"/>
          <w:szCs w:val="16"/>
          <w:lang w:val="en-US" w:eastAsia="zh-CN"/>
        </w:rPr>
        <w:t>展示</w:t>
      </w:r>
    </w:p>
    <w:p w14:paraId="6A98950E">
      <w:pPr>
        <w:spacing w:line="360" w:lineRule="auto"/>
        <w:ind w:firstLine="420"/>
        <w:rPr>
          <w:rFonts w:hint="eastAsia" w:ascii="宋体" w:hAnsi="宋体" w:eastAsia="宋体" w:cs="宋体"/>
          <w:sz w:val="24"/>
          <w:szCs w:val="24"/>
        </w:rPr>
      </w:pPr>
      <w:r>
        <w:rPr>
          <w:rFonts w:hint="eastAsia" w:ascii="宋体" w:hAnsi="宋体" w:eastAsia="宋体" w:cs="宋体"/>
          <w:sz w:val="24"/>
          <w:szCs w:val="24"/>
        </w:rPr>
        <w:t>对讲组用户列表分为固定组和临时对讲两部分：</w:t>
      </w:r>
    </w:p>
    <w:p w14:paraId="7A9B3471">
      <w:pPr>
        <w:numPr>
          <w:ilvl w:val="0"/>
          <w:numId w:val="3"/>
        </w:numPr>
        <w:spacing w:line="360" w:lineRule="auto"/>
        <w:rPr>
          <w:rFonts w:hint="eastAsia" w:ascii="宋体" w:hAnsi="宋体" w:eastAsia="宋体" w:cs="宋体"/>
          <w:sz w:val="24"/>
          <w:szCs w:val="24"/>
        </w:rPr>
      </w:pPr>
      <w:r>
        <w:rPr>
          <w:rFonts w:hint="eastAsia" w:ascii="宋体" w:hAnsi="宋体" w:eastAsia="宋体" w:cs="宋体"/>
          <w:b/>
          <w:bCs/>
          <w:sz w:val="24"/>
          <w:szCs w:val="24"/>
        </w:rPr>
        <w:t>固定组：</w:t>
      </w:r>
      <w:r>
        <w:rPr>
          <w:rFonts w:hint="eastAsia" w:ascii="宋体" w:hAnsi="宋体" w:eastAsia="宋体" w:cs="宋体"/>
          <w:sz w:val="24"/>
          <w:szCs w:val="24"/>
        </w:rPr>
        <w:t>该列表显示由管理员在AMP中创建的组；</w:t>
      </w:r>
    </w:p>
    <w:p w14:paraId="2F37C4A5">
      <w:pPr>
        <w:numPr>
          <w:ilvl w:val="0"/>
          <w:numId w:val="3"/>
        </w:numPr>
        <w:spacing w:line="360" w:lineRule="auto"/>
        <w:rPr>
          <w:rFonts w:hint="eastAsia" w:ascii="宋体" w:hAnsi="宋体" w:eastAsia="宋体" w:cs="宋体"/>
          <w:sz w:val="24"/>
          <w:szCs w:val="24"/>
        </w:rPr>
      </w:pPr>
      <w:r>
        <w:rPr>
          <w:rFonts w:hint="eastAsia" w:ascii="宋体" w:hAnsi="宋体" w:eastAsia="宋体" w:cs="宋体"/>
          <w:b/>
          <w:bCs/>
          <w:sz w:val="24"/>
          <w:szCs w:val="24"/>
        </w:rPr>
        <w:t>临时对讲：</w:t>
      </w:r>
      <w:r>
        <w:rPr>
          <w:rFonts w:hint="eastAsia" w:ascii="宋体" w:hAnsi="宋体" w:eastAsia="宋体" w:cs="宋体"/>
          <w:sz w:val="24"/>
          <w:szCs w:val="24"/>
        </w:rPr>
        <w:t>该列表显示临时对讲记录。</w:t>
      </w:r>
    </w:p>
    <w:p w14:paraId="097FAF82">
      <w:pPr>
        <w:spacing w:line="360" w:lineRule="auto"/>
        <w:ind w:firstLine="420"/>
        <w:rPr>
          <w:rFonts w:hint="eastAsia" w:ascii="宋体" w:hAnsi="宋体" w:eastAsia="宋体" w:cs="宋体"/>
          <w:sz w:val="24"/>
          <w:szCs w:val="24"/>
        </w:rPr>
      </w:pPr>
      <w:r>
        <w:rPr>
          <w:rFonts w:hint="eastAsia" w:ascii="宋体" w:hAnsi="宋体" w:eastAsia="宋体" w:cs="宋体"/>
          <w:sz w:val="24"/>
          <w:szCs w:val="24"/>
        </w:rPr>
        <w:t>鼠标右键单击某一对讲组，弹出功能菜单，可进行快捷操作：</w:t>
      </w:r>
    </w:p>
    <w:p w14:paraId="027CBF3C">
      <w:pPr>
        <w:jc w:val="center"/>
        <w:rPr>
          <w:rFonts w:ascii="微软雅黑" w:hAnsi="微软雅黑" w:eastAsia="微软雅黑"/>
        </w:rPr>
      </w:pPr>
      <w:r>
        <w:drawing>
          <wp:inline distT="0" distB="0" distL="114300" distR="114300">
            <wp:extent cx="2697480" cy="3131820"/>
            <wp:effectExtent l="0" t="0" r="0" b="7620"/>
            <wp:docPr id="3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
                    <pic:cNvPicPr>
                      <a:picLocks noChangeAspect="1"/>
                    </pic:cNvPicPr>
                  </pic:nvPicPr>
                  <pic:blipFill>
                    <a:blip r:embed="rId25"/>
                    <a:stretch>
                      <a:fillRect/>
                    </a:stretch>
                  </pic:blipFill>
                  <pic:spPr>
                    <a:xfrm>
                      <a:off x="0" y="0"/>
                      <a:ext cx="2697480" cy="3131820"/>
                    </a:xfrm>
                    <a:prstGeom prst="rect">
                      <a:avLst/>
                    </a:prstGeom>
                    <a:noFill/>
                    <a:ln>
                      <a:noFill/>
                    </a:ln>
                  </pic:spPr>
                </pic:pic>
              </a:graphicData>
            </a:graphic>
          </wp:inline>
        </w:drawing>
      </w:r>
    </w:p>
    <w:p w14:paraId="06C10C56">
      <w:pPr>
        <w:spacing w:line="360" w:lineRule="auto"/>
        <w:jc w:val="center"/>
        <w:rPr>
          <w:rFonts w:hint="eastAsia" w:ascii="宋体" w:hAnsi="宋体" w:eastAsia="宋体" w:cs="宋体"/>
          <w:sz w:val="16"/>
          <w:szCs w:val="20"/>
        </w:rPr>
      </w:pPr>
      <w:r>
        <w:rPr>
          <w:rFonts w:hint="eastAsia" w:ascii="宋体" w:hAnsi="宋体" w:eastAsia="宋体" w:cs="宋体"/>
          <w:sz w:val="16"/>
          <w:szCs w:val="20"/>
        </w:rPr>
        <w:t xml:space="preserve">图4-4 </w:t>
      </w:r>
      <w:r>
        <w:rPr>
          <w:rFonts w:hint="eastAsia" w:ascii="宋体" w:hAnsi="宋体" w:eastAsia="宋体" w:cs="宋体"/>
          <w:sz w:val="16"/>
          <w:szCs w:val="20"/>
          <w:lang w:val="en-US" w:eastAsia="zh-CN"/>
        </w:rPr>
        <w:t xml:space="preserve"> </w:t>
      </w:r>
      <w:r>
        <w:rPr>
          <w:rFonts w:hint="eastAsia" w:ascii="宋体" w:hAnsi="宋体" w:eastAsia="宋体" w:cs="宋体"/>
          <w:sz w:val="16"/>
          <w:szCs w:val="20"/>
        </w:rPr>
        <w:t>调度台对讲组快捷操作</w:t>
      </w:r>
    </w:p>
    <w:p w14:paraId="3702E0D0">
      <w:pPr>
        <w:spacing w:line="360" w:lineRule="auto"/>
        <w:ind w:firstLine="420"/>
        <w:rPr>
          <w:rFonts w:hint="eastAsia" w:ascii="宋体" w:hAnsi="宋体" w:eastAsia="宋体" w:cs="宋体"/>
          <w:sz w:val="24"/>
          <w:szCs w:val="24"/>
        </w:rPr>
      </w:pPr>
      <w:r>
        <w:rPr>
          <w:rFonts w:hint="eastAsia" w:ascii="宋体" w:hAnsi="宋体" w:eastAsia="宋体" w:cs="宋体"/>
          <w:sz w:val="24"/>
          <w:szCs w:val="24"/>
        </w:rPr>
        <w:t>鼠标移动到树形列表中的用户上，右键单击用户（只针对非本调度台终端），弹出功能菜单。对讲组和通讯录的用户列表均可进行快捷操作，且操作相同，功能一致。若终端无某项功能时，功能项置灰不可点。</w:t>
      </w:r>
    </w:p>
    <w:p w14:paraId="0477646C">
      <w:pPr>
        <w:jc w:val="center"/>
      </w:pPr>
      <w:r>
        <w:drawing>
          <wp:inline distT="0" distB="0" distL="114300" distR="114300">
            <wp:extent cx="3622040" cy="3616325"/>
            <wp:effectExtent l="0" t="0" r="5080" b="10795"/>
            <wp:docPr id="3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4"/>
                    <pic:cNvPicPr>
                      <a:picLocks noChangeAspect="1"/>
                    </pic:cNvPicPr>
                  </pic:nvPicPr>
                  <pic:blipFill>
                    <a:blip r:embed="rId26"/>
                    <a:stretch>
                      <a:fillRect/>
                    </a:stretch>
                  </pic:blipFill>
                  <pic:spPr>
                    <a:xfrm>
                      <a:off x="0" y="0"/>
                      <a:ext cx="3622040" cy="3616325"/>
                    </a:xfrm>
                    <a:prstGeom prst="rect">
                      <a:avLst/>
                    </a:prstGeom>
                    <a:noFill/>
                    <a:ln>
                      <a:noFill/>
                    </a:ln>
                  </pic:spPr>
                </pic:pic>
              </a:graphicData>
            </a:graphic>
          </wp:inline>
        </w:drawing>
      </w:r>
    </w:p>
    <w:p w14:paraId="735437C2">
      <w:pPr>
        <w:spacing w:line="360" w:lineRule="auto"/>
        <w:jc w:val="center"/>
        <w:rPr>
          <w:rFonts w:ascii="宋体" w:hAnsi="宋体" w:eastAsia="宋体" w:cs="宋体"/>
          <w:sz w:val="16"/>
          <w:szCs w:val="16"/>
        </w:rPr>
      </w:pPr>
      <w:r>
        <w:rPr>
          <w:rFonts w:hint="eastAsia" w:ascii="宋体" w:hAnsi="宋体" w:eastAsia="宋体" w:cs="宋体"/>
          <w:sz w:val="16"/>
          <w:szCs w:val="16"/>
          <w:lang w:val="en-US" w:eastAsia="zh-CN"/>
        </w:rPr>
        <w:t xml:space="preserve">  </w:t>
      </w:r>
      <w:r>
        <w:rPr>
          <w:rFonts w:hint="eastAsia" w:ascii="宋体" w:hAnsi="宋体" w:eastAsia="宋体" w:cs="宋体"/>
          <w:sz w:val="16"/>
          <w:szCs w:val="16"/>
        </w:rPr>
        <w:t>图</w:t>
      </w:r>
      <w:r>
        <w:rPr>
          <w:rFonts w:ascii="宋体" w:hAnsi="宋体" w:eastAsia="宋体" w:cs="宋体"/>
          <w:sz w:val="16"/>
          <w:szCs w:val="16"/>
        </w:rPr>
        <w:t>4</w:t>
      </w:r>
      <w:r>
        <w:rPr>
          <w:rFonts w:hint="eastAsia" w:ascii="宋体" w:hAnsi="宋体" w:eastAsia="宋体" w:cs="宋体"/>
          <w:sz w:val="16"/>
          <w:szCs w:val="16"/>
        </w:rPr>
        <w:t>-</w:t>
      </w:r>
      <w:r>
        <w:rPr>
          <w:rFonts w:ascii="宋体" w:hAnsi="宋体" w:eastAsia="宋体" w:cs="宋体"/>
          <w:sz w:val="16"/>
          <w:szCs w:val="16"/>
        </w:rPr>
        <w:t>5</w:t>
      </w:r>
      <w:r>
        <w:rPr>
          <w:rFonts w:hint="eastAsia" w:ascii="宋体" w:hAnsi="宋体" w:eastAsia="宋体" w:cs="宋体"/>
          <w:sz w:val="16"/>
          <w:szCs w:val="16"/>
        </w:rPr>
        <w:t xml:space="preserve"> </w:t>
      </w:r>
      <w:r>
        <w:rPr>
          <w:rFonts w:hint="eastAsia" w:ascii="宋体" w:hAnsi="宋体" w:eastAsia="宋体" w:cs="宋体"/>
          <w:sz w:val="16"/>
          <w:szCs w:val="16"/>
          <w:lang w:val="en-US" w:eastAsia="zh-CN"/>
        </w:rPr>
        <w:t xml:space="preserve"> </w:t>
      </w:r>
      <w:r>
        <w:rPr>
          <w:rFonts w:hint="eastAsia" w:ascii="宋体" w:hAnsi="宋体" w:eastAsia="宋体" w:cs="宋体"/>
          <w:sz w:val="16"/>
          <w:szCs w:val="16"/>
        </w:rPr>
        <w:t>调度台对讲组成员快捷操作</w:t>
      </w:r>
    </w:p>
    <w:p w14:paraId="00EBF3FC">
      <w:pPr>
        <w:numPr>
          <w:ilvl w:val="0"/>
          <w:numId w:val="3"/>
        </w:numPr>
        <w:spacing w:line="360" w:lineRule="auto"/>
        <w:rPr>
          <w:rFonts w:hint="eastAsia" w:ascii="宋体" w:hAnsi="宋体" w:eastAsia="宋体" w:cs="宋体"/>
          <w:sz w:val="24"/>
          <w:szCs w:val="24"/>
        </w:rPr>
      </w:pPr>
      <w:r>
        <w:rPr>
          <w:rFonts w:hint="eastAsia" w:ascii="宋体" w:hAnsi="宋体" w:eastAsia="宋体" w:cs="宋体"/>
          <w:b/>
          <w:bCs/>
          <w:color w:val="auto"/>
          <w:sz w:val="24"/>
          <w:szCs w:val="24"/>
        </w:rPr>
        <w:t>遥毙/激活</w:t>
      </w:r>
      <w:r>
        <w:rPr>
          <w:rFonts w:hint="eastAsia" w:ascii="宋体" w:hAnsi="宋体" w:eastAsia="宋体" w:cs="宋体"/>
          <w:color w:val="auto"/>
          <w:sz w:val="24"/>
          <w:szCs w:val="24"/>
        </w:rPr>
        <w:t>：可对终端用户进行激活、遥毙操作（对调度台用户不生效，只针对终端）正常状态下显示为遥毙，用户被遥毙后，显示为激活；遥毙后成员图标变为红色，用户不能发起或接收任何消息及呼叫，此时的用户被强制离线，在遥毙状态下的用户无法登录终端</w:t>
      </w:r>
      <w:r>
        <w:rPr>
          <w:rFonts w:hint="eastAsia" w:ascii="宋体" w:hAnsi="宋体" w:eastAsia="宋体" w:cs="宋体"/>
          <w:sz w:val="24"/>
          <w:szCs w:val="24"/>
        </w:rPr>
        <w:t>或APP；选择激活后，用户可以登录，进行正常的操作；</w:t>
      </w:r>
    </w:p>
    <w:p w14:paraId="76FBAA3D">
      <w:pPr>
        <w:numPr>
          <w:ilvl w:val="0"/>
          <w:numId w:val="3"/>
        </w:numPr>
        <w:spacing w:line="360" w:lineRule="auto"/>
        <w:rPr>
          <w:rFonts w:hint="eastAsia" w:ascii="宋体" w:hAnsi="宋体" w:eastAsia="宋体" w:cs="宋体"/>
          <w:sz w:val="24"/>
          <w:szCs w:val="24"/>
        </w:rPr>
      </w:pPr>
      <w:r>
        <w:rPr>
          <w:rFonts w:hint="eastAsia" w:ascii="宋体" w:hAnsi="宋体" w:eastAsia="宋体" w:cs="宋体"/>
          <w:b/>
          <w:bCs/>
          <w:sz w:val="24"/>
          <w:szCs w:val="24"/>
        </w:rPr>
        <w:t>用户详情</w:t>
      </w:r>
      <w:r>
        <w:rPr>
          <w:rFonts w:hint="eastAsia" w:ascii="宋体" w:hAnsi="宋体" w:eastAsia="宋体" w:cs="宋体"/>
          <w:sz w:val="24"/>
          <w:szCs w:val="24"/>
        </w:rPr>
        <w:t>：成员右键菜单，滑动到“用户详情”选项，弹出用户详情框，可查看用户姓名、职位、部门、手机号（联系方式）、用户级别、终端类型、产品套餐（支持的功能）等信息。</w:t>
      </w:r>
    </w:p>
    <w:p w14:paraId="2FBEDFFF">
      <w:pPr>
        <w:pStyle w:val="4"/>
        <w:bidi w:val="0"/>
        <w:rPr>
          <w:rFonts w:hint="eastAsia" w:ascii="宋体" w:hAnsi="宋体" w:eastAsia="宋体" w:cs="宋体"/>
          <w:sz w:val="32"/>
          <w:szCs w:val="32"/>
        </w:rPr>
      </w:pPr>
      <w:bookmarkStart w:id="46" w:name="_Toc7960"/>
      <w:bookmarkStart w:id="47" w:name="_Toc132907993"/>
      <w:r>
        <w:rPr>
          <w:rFonts w:hint="eastAsia" w:ascii="宋体" w:hAnsi="宋体" w:eastAsia="宋体" w:cs="宋体"/>
          <w:sz w:val="32"/>
          <w:szCs w:val="32"/>
        </w:rPr>
        <w:t>4.</w:t>
      </w:r>
      <w:r>
        <w:rPr>
          <w:rFonts w:hint="eastAsia" w:ascii="宋体" w:hAnsi="宋体" w:eastAsia="宋体" w:cs="宋体"/>
          <w:sz w:val="32"/>
          <w:szCs w:val="32"/>
          <w:lang w:val="en-US" w:eastAsia="zh-CN"/>
        </w:rPr>
        <w:t>1.</w:t>
      </w:r>
      <w:r>
        <w:rPr>
          <w:rFonts w:hint="eastAsia" w:ascii="宋体" w:hAnsi="宋体" w:eastAsia="宋体" w:cs="宋体"/>
          <w:sz w:val="32"/>
          <w:szCs w:val="32"/>
        </w:rPr>
        <w:t>3 对讲操作区</w:t>
      </w:r>
      <w:bookmarkEnd w:id="46"/>
      <w:bookmarkEnd w:id="47"/>
    </w:p>
    <w:p w14:paraId="48A405FD">
      <w:pPr>
        <w:spacing w:line="360" w:lineRule="auto"/>
        <w:ind w:firstLine="420"/>
        <w:rPr>
          <w:rFonts w:hint="eastAsia" w:ascii="宋体" w:hAnsi="宋体" w:eastAsia="宋体" w:cs="宋体"/>
          <w:sz w:val="24"/>
          <w:szCs w:val="24"/>
        </w:rPr>
      </w:pPr>
      <w:r>
        <w:rPr>
          <w:rFonts w:hint="eastAsia" w:ascii="宋体" w:hAnsi="宋体" w:eastAsia="宋体" w:cs="宋体"/>
          <w:sz w:val="24"/>
          <w:szCs w:val="24"/>
        </w:rPr>
        <w:t>进入功能界面左下角是对讲显示区，此区域显示当前正在讲话的用户即话权人，当前登录用户的状态，单击【按下对讲】按钮讲话或释放话权。</w:t>
      </w:r>
    </w:p>
    <w:p w14:paraId="57869845">
      <w:pPr>
        <w:spacing w:line="360" w:lineRule="auto"/>
        <w:ind w:firstLine="420"/>
        <w:rPr>
          <w:rFonts w:ascii="微软雅黑" w:hAnsi="微软雅黑" w:eastAsia="微软雅黑" w:cs="宋体"/>
          <w:szCs w:val="21"/>
        </w:rPr>
      </w:pPr>
      <w:r>
        <w:rPr>
          <w:rFonts w:hint="eastAsia" w:ascii="宋体" w:hAnsi="宋体" w:eastAsia="宋体" w:cs="宋体"/>
          <w:sz w:val="24"/>
          <w:szCs w:val="24"/>
        </w:rPr>
        <w:t>若当前有人讲话，可点击【按下对讲】按钮，进入抢话状态，按钮变为【抢话中】，5s后未抢到话权，则自动释放抢话状态，按钮变为【点击对讲】状态。</w:t>
      </w:r>
    </w:p>
    <w:p w14:paraId="618C7558">
      <w:pPr>
        <w:jc w:val="center"/>
        <w:rPr>
          <w:rFonts w:ascii="微软雅黑" w:hAnsi="微软雅黑" w:eastAsia="微软雅黑"/>
        </w:rPr>
      </w:pPr>
      <w:r>
        <w:drawing>
          <wp:inline distT="0" distB="0" distL="114300" distR="114300">
            <wp:extent cx="2026920" cy="571500"/>
            <wp:effectExtent l="0" t="0" r="0" b="7620"/>
            <wp:docPr id="4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5"/>
                    <pic:cNvPicPr>
                      <a:picLocks noChangeAspect="1"/>
                    </pic:cNvPicPr>
                  </pic:nvPicPr>
                  <pic:blipFill>
                    <a:blip r:embed="rId27"/>
                    <a:stretch>
                      <a:fillRect/>
                    </a:stretch>
                  </pic:blipFill>
                  <pic:spPr>
                    <a:xfrm>
                      <a:off x="0" y="0"/>
                      <a:ext cx="2026920" cy="571500"/>
                    </a:xfrm>
                    <a:prstGeom prst="rect">
                      <a:avLst/>
                    </a:prstGeom>
                    <a:noFill/>
                    <a:ln>
                      <a:noFill/>
                    </a:ln>
                  </pic:spPr>
                </pic:pic>
              </a:graphicData>
            </a:graphic>
          </wp:inline>
        </w:drawing>
      </w:r>
    </w:p>
    <w:p w14:paraId="647E887C">
      <w:pPr>
        <w:jc w:val="center"/>
        <w:rPr>
          <w:rFonts w:ascii="微软雅黑" w:hAnsi="微软雅黑" w:eastAsia="微软雅黑"/>
        </w:rPr>
      </w:pPr>
      <w:r>
        <w:drawing>
          <wp:inline distT="0" distB="0" distL="114300" distR="114300">
            <wp:extent cx="1950720" cy="1664970"/>
            <wp:effectExtent l="0" t="0" r="0" b="11430"/>
            <wp:docPr id="4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6"/>
                    <pic:cNvPicPr>
                      <a:picLocks noChangeAspect="1"/>
                    </pic:cNvPicPr>
                  </pic:nvPicPr>
                  <pic:blipFill>
                    <a:blip r:embed="rId28"/>
                    <a:stretch>
                      <a:fillRect/>
                    </a:stretch>
                  </pic:blipFill>
                  <pic:spPr>
                    <a:xfrm>
                      <a:off x="0" y="0"/>
                      <a:ext cx="1950720" cy="1664970"/>
                    </a:xfrm>
                    <a:prstGeom prst="rect">
                      <a:avLst/>
                    </a:prstGeom>
                    <a:noFill/>
                    <a:ln>
                      <a:noFill/>
                    </a:ln>
                  </pic:spPr>
                </pic:pic>
              </a:graphicData>
            </a:graphic>
          </wp:inline>
        </w:drawing>
      </w:r>
      <w:r>
        <w:rPr>
          <w:rFonts w:hint="eastAsia" w:ascii="微软雅黑" w:hAnsi="微软雅黑" w:eastAsia="微软雅黑"/>
        </w:rPr>
        <w:t xml:space="preserve">  </w:t>
      </w:r>
      <w:r>
        <w:drawing>
          <wp:inline distT="0" distB="0" distL="114300" distR="114300">
            <wp:extent cx="2019300" cy="1668780"/>
            <wp:effectExtent l="0" t="0" r="7620" b="7620"/>
            <wp:docPr id="4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7"/>
                    <pic:cNvPicPr>
                      <a:picLocks noChangeAspect="1"/>
                    </pic:cNvPicPr>
                  </pic:nvPicPr>
                  <pic:blipFill>
                    <a:blip r:embed="rId29"/>
                    <a:stretch>
                      <a:fillRect/>
                    </a:stretch>
                  </pic:blipFill>
                  <pic:spPr>
                    <a:xfrm>
                      <a:off x="0" y="0"/>
                      <a:ext cx="2019300" cy="1668780"/>
                    </a:xfrm>
                    <a:prstGeom prst="rect">
                      <a:avLst/>
                    </a:prstGeom>
                    <a:noFill/>
                    <a:ln>
                      <a:noFill/>
                    </a:ln>
                  </pic:spPr>
                </pic:pic>
              </a:graphicData>
            </a:graphic>
          </wp:inline>
        </w:drawing>
      </w:r>
    </w:p>
    <w:p w14:paraId="6546DCE1">
      <w:pPr>
        <w:spacing w:line="360" w:lineRule="auto"/>
        <w:jc w:val="center"/>
        <w:rPr>
          <w:rFonts w:hint="eastAsia" w:ascii="宋体" w:hAnsi="宋体" w:eastAsia="宋体" w:cs="宋体"/>
          <w:sz w:val="16"/>
          <w:szCs w:val="20"/>
        </w:rPr>
      </w:pPr>
      <w:r>
        <w:rPr>
          <w:rFonts w:hint="eastAsia" w:ascii="宋体" w:hAnsi="宋体" w:eastAsia="宋体" w:cs="宋体"/>
          <w:sz w:val="16"/>
          <w:szCs w:val="20"/>
        </w:rPr>
        <w:t>图4-6</w:t>
      </w:r>
      <w:r>
        <w:rPr>
          <w:rFonts w:hint="eastAsia" w:ascii="宋体" w:hAnsi="宋体" w:eastAsia="宋体" w:cs="宋体"/>
          <w:sz w:val="16"/>
          <w:szCs w:val="20"/>
          <w:lang w:val="en-US" w:eastAsia="zh-CN"/>
        </w:rPr>
        <w:t xml:space="preserve">  </w:t>
      </w:r>
      <w:r>
        <w:rPr>
          <w:rFonts w:hint="eastAsia" w:ascii="宋体" w:hAnsi="宋体" w:eastAsia="宋体" w:cs="宋体"/>
          <w:sz w:val="16"/>
          <w:szCs w:val="20"/>
        </w:rPr>
        <w:t>调度台对讲操作区</w:t>
      </w:r>
    </w:p>
    <w:p w14:paraId="0636A0EB">
      <w:pPr>
        <w:pStyle w:val="5"/>
        <w:spacing w:line="360" w:lineRule="auto"/>
        <w:rPr>
          <w:rFonts w:hint="eastAsia" w:ascii="宋体" w:hAnsi="宋体" w:eastAsia="宋体" w:cs="宋体"/>
        </w:rPr>
      </w:pPr>
      <w:bookmarkStart w:id="48" w:name="_Toc132908001"/>
      <w:r>
        <w:rPr>
          <w:rFonts w:hint="eastAsia" w:ascii="宋体" w:hAnsi="宋体" w:eastAsia="宋体" w:cs="宋体"/>
        </w:rPr>
        <w:t>对讲组切换</w:t>
      </w:r>
    </w:p>
    <w:p w14:paraId="5ADC23D8">
      <w:pPr>
        <w:spacing w:line="360" w:lineRule="auto"/>
        <w:ind w:firstLine="420"/>
        <w:rPr>
          <w:rFonts w:hint="eastAsia" w:ascii="宋体" w:hAnsi="宋体" w:eastAsia="宋体" w:cs="宋体"/>
          <w:sz w:val="24"/>
          <w:szCs w:val="24"/>
        </w:rPr>
      </w:pPr>
      <w:r>
        <w:rPr>
          <w:rFonts w:hint="eastAsia" w:ascii="宋体" w:hAnsi="宋体" w:eastAsia="宋体" w:cs="宋体"/>
          <w:sz w:val="24"/>
          <w:szCs w:val="24"/>
        </w:rPr>
        <w:t>在“固定操控区”，单击“当前组”所在行，出现对讲组选择列表，可以自由切换；</w:t>
      </w:r>
    </w:p>
    <w:p w14:paraId="0248D1ED">
      <w:pPr>
        <w:spacing w:line="360" w:lineRule="auto"/>
        <w:jc w:val="center"/>
        <w:rPr>
          <w:rFonts w:ascii="微软雅黑" w:hAnsi="微软雅黑" w:eastAsia="微软雅黑" w:cs="宋体"/>
          <w:sz w:val="24"/>
          <w:szCs w:val="32"/>
        </w:rPr>
      </w:pPr>
      <w:r>
        <w:drawing>
          <wp:inline distT="0" distB="0" distL="114300" distR="114300">
            <wp:extent cx="3253740" cy="3459480"/>
            <wp:effectExtent l="0" t="0" r="7620" b="0"/>
            <wp:docPr id="5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12"/>
                    <pic:cNvPicPr>
                      <a:picLocks noChangeAspect="1"/>
                    </pic:cNvPicPr>
                  </pic:nvPicPr>
                  <pic:blipFill>
                    <a:blip r:embed="rId30"/>
                    <a:stretch>
                      <a:fillRect/>
                    </a:stretch>
                  </pic:blipFill>
                  <pic:spPr>
                    <a:xfrm>
                      <a:off x="0" y="0"/>
                      <a:ext cx="3253740" cy="3459480"/>
                    </a:xfrm>
                    <a:prstGeom prst="rect">
                      <a:avLst/>
                    </a:prstGeom>
                    <a:noFill/>
                    <a:ln>
                      <a:noFill/>
                    </a:ln>
                  </pic:spPr>
                </pic:pic>
              </a:graphicData>
            </a:graphic>
          </wp:inline>
        </w:drawing>
      </w:r>
    </w:p>
    <w:p w14:paraId="698B5AF3">
      <w:pPr>
        <w:spacing w:line="360" w:lineRule="auto"/>
        <w:jc w:val="center"/>
        <w:rPr>
          <w:rFonts w:hint="eastAsia" w:ascii="宋体" w:hAnsi="宋体" w:eastAsia="宋体" w:cs="宋体"/>
          <w:sz w:val="16"/>
          <w:szCs w:val="20"/>
        </w:rPr>
      </w:pPr>
      <w:r>
        <w:rPr>
          <w:rFonts w:hint="eastAsia" w:ascii="宋体" w:hAnsi="宋体" w:eastAsia="宋体" w:cs="宋体"/>
          <w:sz w:val="16"/>
          <w:szCs w:val="20"/>
        </w:rPr>
        <w:t>图4-</w:t>
      </w:r>
      <w:r>
        <w:rPr>
          <w:rFonts w:hint="eastAsia" w:ascii="宋体" w:hAnsi="宋体" w:eastAsia="宋体" w:cs="宋体"/>
          <w:sz w:val="16"/>
          <w:szCs w:val="20"/>
          <w:lang w:val="en-US" w:eastAsia="zh-CN"/>
        </w:rPr>
        <w:t>7</w:t>
      </w:r>
      <w:r>
        <w:rPr>
          <w:rFonts w:hint="eastAsia" w:ascii="宋体" w:hAnsi="宋体" w:eastAsia="宋体" w:cs="宋体"/>
          <w:sz w:val="16"/>
          <w:szCs w:val="20"/>
        </w:rPr>
        <w:t xml:space="preserve"> 切换对讲组界面</w:t>
      </w:r>
    </w:p>
    <w:p w14:paraId="0F12DF0B">
      <w:pPr>
        <w:spacing w:line="360" w:lineRule="auto"/>
        <w:ind w:firstLine="420"/>
        <w:rPr>
          <w:rFonts w:ascii="微软雅黑" w:hAnsi="微软雅黑" w:eastAsia="微软雅黑" w:cs="宋体"/>
          <w:szCs w:val="21"/>
        </w:rPr>
      </w:pPr>
      <w:r>
        <w:rPr>
          <w:rFonts w:hint="eastAsia" w:ascii="宋体" w:hAnsi="宋体" w:eastAsia="宋体" w:cs="宋体"/>
          <w:sz w:val="24"/>
          <w:szCs w:val="24"/>
        </w:rPr>
        <w:t>在“对讲组&amp;通讯录显示区”，用户使用鼠标右键单击对讲组名称，出现对讲组操作菜单。</w:t>
      </w:r>
    </w:p>
    <w:p w14:paraId="30A4C689">
      <w:pPr>
        <w:numPr>
          <w:ilvl w:val="0"/>
          <w:numId w:val="3"/>
        </w:numPr>
        <w:spacing w:line="360" w:lineRule="auto"/>
        <w:rPr>
          <w:rFonts w:hint="eastAsia" w:ascii="宋体" w:hAnsi="宋体" w:eastAsia="宋体" w:cs="宋体"/>
          <w:sz w:val="24"/>
          <w:szCs w:val="24"/>
        </w:rPr>
      </w:pPr>
      <w:r>
        <w:rPr>
          <w:rFonts w:hint="eastAsia" w:ascii="宋体" w:hAnsi="宋体" w:eastAsia="宋体" w:cs="宋体"/>
          <w:sz w:val="24"/>
          <w:szCs w:val="24"/>
        </w:rPr>
        <w:t>进入对讲组</w:t>
      </w:r>
    </w:p>
    <w:p w14:paraId="46165B28">
      <w:pPr>
        <w:spacing w:line="360" w:lineRule="auto"/>
        <w:ind w:firstLine="420"/>
        <w:rPr>
          <w:rFonts w:hint="eastAsia" w:ascii="宋体" w:hAnsi="宋体" w:eastAsia="宋体" w:cs="宋体"/>
          <w:sz w:val="24"/>
          <w:szCs w:val="24"/>
        </w:rPr>
      </w:pPr>
      <w:r>
        <w:rPr>
          <w:rFonts w:hint="eastAsia" w:ascii="宋体" w:hAnsi="宋体" w:eastAsia="宋体" w:cs="宋体"/>
          <w:sz w:val="24"/>
          <w:szCs w:val="24"/>
        </w:rPr>
        <w:t>点击【进入对讲组】，调度台会加入到该对讲组的会话当中：</w:t>
      </w:r>
    </w:p>
    <w:p w14:paraId="435D7DB0">
      <w:pPr>
        <w:spacing w:line="360" w:lineRule="auto"/>
        <w:ind w:firstLine="420"/>
        <w:rPr>
          <w:rFonts w:hint="eastAsia" w:ascii="宋体" w:hAnsi="宋体" w:eastAsia="宋体" w:cs="宋体"/>
          <w:sz w:val="24"/>
          <w:szCs w:val="24"/>
        </w:rPr>
      </w:pPr>
      <w:r>
        <w:rPr>
          <w:rFonts w:hint="eastAsia" w:ascii="宋体" w:hAnsi="宋体" w:eastAsia="宋体" w:cs="宋体"/>
          <w:sz w:val="24"/>
          <w:szCs w:val="24"/>
        </w:rPr>
        <w:t>如果该对讲组是开启的，调度台切换到该组中，且在里面是听讲的状态；固定操控区的组和状态跟着变化；</w:t>
      </w:r>
    </w:p>
    <w:p w14:paraId="3E77B545">
      <w:pPr>
        <w:spacing w:line="360" w:lineRule="auto"/>
        <w:ind w:firstLine="420"/>
        <w:rPr>
          <w:rFonts w:hint="eastAsia" w:ascii="宋体" w:hAnsi="宋体" w:eastAsia="宋体" w:cs="宋体"/>
          <w:sz w:val="24"/>
          <w:szCs w:val="24"/>
        </w:rPr>
      </w:pPr>
      <w:r>
        <w:rPr>
          <w:rFonts w:hint="eastAsia" w:ascii="宋体" w:hAnsi="宋体" w:eastAsia="宋体" w:cs="宋体"/>
          <w:sz w:val="24"/>
          <w:szCs w:val="24"/>
        </w:rPr>
        <w:t>如果该对讲组不是开启的，调度台只是切换到该组中，该组成为当前组，用户可以申请话权；固定操控区的组和状态跟着变化。</w:t>
      </w:r>
    </w:p>
    <w:p w14:paraId="53D1D4A8">
      <w:pPr>
        <w:numPr>
          <w:ilvl w:val="0"/>
          <w:numId w:val="3"/>
        </w:numPr>
        <w:spacing w:line="360" w:lineRule="auto"/>
        <w:rPr>
          <w:rFonts w:hint="eastAsia" w:ascii="宋体" w:hAnsi="宋体" w:eastAsia="宋体" w:cs="宋体"/>
          <w:sz w:val="24"/>
          <w:szCs w:val="24"/>
        </w:rPr>
      </w:pPr>
      <w:r>
        <w:rPr>
          <w:rFonts w:hint="eastAsia" w:ascii="宋体" w:hAnsi="宋体" w:eastAsia="宋体" w:cs="宋体"/>
          <w:sz w:val="24"/>
          <w:szCs w:val="24"/>
        </w:rPr>
        <w:t>挂断对讲组</w:t>
      </w:r>
    </w:p>
    <w:p w14:paraId="0D156E01">
      <w:pPr>
        <w:spacing w:line="360" w:lineRule="auto"/>
        <w:ind w:firstLine="420"/>
        <w:rPr>
          <w:rFonts w:hint="eastAsia" w:ascii="宋体" w:hAnsi="宋体" w:eastAsia="宋体" w:cs="宋体"/>
          <w:sz w:val="24"/>
          <w:szCs w:val="24"/>
        </w:rPr>
      </w:pPr>
      <w:r>
        <w:rPr>
          <w:rFonts w:hint="eastAsia" w:ascii="宋体" w:hAnsi="宋体" w:eastAsia="宋体" w:cs="宋体"/>
          <w:sz w:val="24"/>
          <w:szCs w:val="24"/>
        </w:rPr>
        <w:t>点击【挂断对讲组】，调度台用户在对讲组中的会话关闭，组内其他成员可以继续进行对讲。</w:t>
      </w:r>
    </w:p>
    <w:p w14:paraId="36C857E2">
      <w:pPr>
        <w:numPr>
          <w:ilvl w:val="0"/>
          <w:numId w:val="3"/>
        </w:numPr>
        <w:spacing w:line="360" w:lineRule="auto"/>
        <w:rPr>
          <w:rFonts w:hint="eastAsia" w:ascii="宋体" w:hAnsi="宋体" w:eastAsia="宋体" w:cs="宋体"/>
          <w:sz w:val="24"/>
          <w:szCs w:val="24"/>
        </w:rPr>
      </w:pPr>
      <w:r>
        <w:rPr>
          <w:rFonts w:hint="eastAsia" w:ascii="宋体" w:hAnsi="宋体" w:eastAsia="宋体" w:cs="宋体"/>
          <w:sz w:val="24"/>
          <w:szCs w:val="24"/>
        </w:rPr>
        <w:t>强制关闭对讲组</w:t>
      </w:r>
    </w:p>
    <w:p w14:paraId="78083521">
      <w:pPr>
        <w:spacing w:line="360" w:lineRule="auto"/>
        <w:ind w:firstLine="420"/>
        <w:rPr>
          <w:rFonts w:hint="eastAsia" w:ascii="宋体" w:hAnsi="宋体" w:eastAsia="宋体" w:cs="宋体"/>
          <w:sz w:val="24"/>
          <w:szCs w:val="24"/>
        </w:rPr>
      </w:pPr>
      <w:r>
        <w:rPr>
          <w:rFonts w:hint="eastAsia" w:ascii="宋体" w:hAnsi="宋体" w:eastAsia="宋体" w:cs="宋体"/>
          <w:sz w:val="24"/>
          <w:szCs w:val="24"/>
        </w:rPr>
        <w:t>点击【强制关闭对讲组】，关闭当前对讲组的会话，该组处于关闭状态，组内成员被强行踢出。</w:t>
      </w:r>
    </w:p>
    <w:p w14:paraId="47461E2F">
      <w:pPr>
        <w:spacing w:line="360" w:lineRule="auto"/>
        <w:jc w:val="center"/>
        <w:rPr>
          <w:rFonts w:ascii="宋体" w:hAnsi="宋体" w:eastAsia="宋体" w:cs="宋体"/>
          <w:sz w:val="24"/>
          <w:szCs w:val="32"/>
        </w:rPr>
      </w:pPr>
      <w:r>
        <w:drawing>
          <wp:inline distT="0" distB="0" distL="114300" distR="114300">
            <wp:extent cx="2644140" cy="2941320"/>
            <wp:effectExtent l="0" t="0" r="7620" b="0"/>
            <wp:docPr id="5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3"/>
                    <pic:cNvPicPr>
                      <a:picLocks noChangeAspect="1"/>
                    </pic:cNvPicPr>
                  </pic:nvPicPr>
                  <pic:blipFill>
                    <a:blip r:embed="rId31"/>
                    <a:stretch>
                      <a:fillRect/>
                    </a:stretch>
                  </pic:blipFill>
                  <pic:spPr>
                    <a:xfrm>
                      <a:off x="0" y="0"/>
                      <a:ext cx="2644140" cy="2941320"/>
                    </a:xfrm>
                    <a:prstGeom prst="rect">
                      <a:avLst/>
                    </a:prstGeom>
                    <a:noFill/>
                    <a:ln>
                      <a:noFill/>
                    </a:ln>
                  </pic:spPr>
                </pic:pic>
              </a:graphicData>
            </a:graphic>
          </wp:inline>
        </w:drawing>
      </w:r>
    </w:p>
    <w:p w14:paraId="05059380">
      <w:pPr>
        <w:spacing w:line="360" w:lineRule="auto"/>
        <w:jc w:val="center"/>
        <w:rPr>
          <w:rFonts w:ascii="宋体" w:hAnsi="宋体" w:eastAsia="宋体" w:cs="宋体"/>
          <w:sz w:val="16"/>
          <w:szCs w:val="20"/>
        </w:rPr>
      </w:pPr>
      <w:r>
        <w:rPr>
          <w:rFonts w:hint="eastAsia" w:ascii="宋体" w:hAnsi="宋体" w:eastAsia="宋体" w:cs="宋体"/>
          <w:sz w:val="16"/>
          <w:szCs w:val="20"/>
        </w:rPr>
        <w:t>图4-</w:t>
      </w:r>
      <w:r>
        <w:rPr>
          <w:rFonts w:hint="eastAsia" w:ascii="宋体" w:hAnsi="宋体" w:eastAsia="宋体" w:cs="宋体"/>
          <w:sz w:val="16"/>
          <w:szCs w:val="20"/>
          <w:lang w:val="en-US" w:eastAsia="zh-CN"/>
        </w:rPr>
        <w:t>8</w:t>
      </w:r>
      <w:r>
        <w:rPr>
          <w:rFonts w:hint="eastAsia" w:ascii="宋体" w:hAnsi="宋体" w:eastAsia="宋体" w:cs="宋体"/>
          <w:sz w:val="16"/>
          <w:szCs w:val="20"/>
        </w:rPr>
        <w:t xml:space="preserve"> 对讲组操作菜单界面</w:t>
      </w:r>
    </w:p>
    <w:p w14:paraId="17803CFB">
      <w:pPr>
        <w:pStyle w:val="5"/>
        <w:spacing w:line="360" w:lineRule="auto"/>
        <w:rPr>
          <w:rFonts w:hint="eastAsia" w:ascii="宋体" w:hAnsi="宋体" w:eastAsia="宋体" w:cs="宋体"/>
          <w:sz w:val="28"/>
          <w:szCs w:val="28"/>
        </w:rPr>
      </w:pPr>
      <w:r>
        <w:rPr>
          <w:rFonts w:hint="eastAsia" w:ascii="宋体" w:hAnsi="宋体" w:eastAsia="宋体" w:cs="宋体"/>
          <w:sz w:val="28"/>
          <w:szCs w:val="28"/>
        </w:rPr>
        <w:t>对讲组禁言</w:t>
      </w:r>
    </w:p>
    <w:p w14:paraId="09E19FF6">
      <w:pPr>
        <w:spacing w:line="360" w:lineRule="auto"/>
        <w:ind w:firstLine="420"/>
        <w:rPr>
          <w:rFonts w:hint="eastAsia" w:ascii="宋体" w:hAnsi="宋体" w:eastAsia="宋体" w:cs="宋体"/>
          <w:sz w:val="24"/>
          <w:szCs w:val="24"/>
        </w:rPr>
      </w:pPr>
      <w:r>
        <w:rPr>
          <w:rFonts w:hint="eastAsia" w:ascii="宋体" w:hAnsi="宋体" w:eastAsia="宋体" w:cs="宋体"/>
          <w:sz w:val="24"/>
          <w:szCs w:val="24"/>
        </w:rPr>
        <w:t>右键单击对讲组名称，除了上述切换对讲组的操作，还可以对单个或全部对讲组进行禁言/取消禁言的操作。</w:t>
      </w:r>
    </w:p>
    <w:p w14:paraId="63A99B47">
      <w:pPr>
        <w:numPr>
          <w:ilvl w:val="0"/>
          <w:numId w:val="3"/>
        </w:numPr>
        <w:spacing w:line="360" w:lineRule="auto"/>
        <w:rPr>
          <w:rFonts w:hint="eastAsia" w:ascii="宋体" w:hAnsi="宋体" w:eastAsia="宋体" w:cs="宋体"/>
          <w:sz w:val="24"/>
          <w:szCs w:val="24"/>
        </w:rPr>
      </w:pPr>
      <w:r>
        <w:rPr>
          <w:rFonts w:hint="eastAsia" w:ascii="宋体" w:hAnsi="宋体" w:eastAsia="宋体" w:cs="宋体"/>
          <w:sz w:val="24"/>
          <w:szCs w:val="24"/>
        </w:rPr>
        <w:t>禁言/取消禁言：点击【禁言】后，本组被禁言，本来置灰的【取消禁言】切换成可操作状态，点击可以取消禁言设置；</w:t>
      </w:r>
    </w:p>
    <w:p w14:paraId="072003D9">
      <w:pPr>
        <w:numPr>
          <w:ilvl w:val="0"/>
          <w:numId w:val="3"/>
        </w:numPr>
        <w:spacing w:line="360" w:lineRule="auto"/>
        <w:rPr>
          <w:rFonts w:hint="eastAsia" w:ascii="宋体" w:hAnsi="宋体" w:eastAsia="宋体" w:cs="宋体"/>
          <w:sz w:val="24"/>
          <w:szCs w:val="24"/>
        </w:rPr>
      </w:pPr>
      <w:r>
        <w:rPr>
          <w:rFonts w:hint="eastAsia" w:ascii="宋体" w:hAnsi="宋体" w:eastAsia="宋体" w:cs="宋体"/>
          <w:sz w:val="24"/>
          <w:szCs w:val="24"/>
        </w:rPr>
        <w:t>全部禁言/取消全部禁言：点击【全部禁言】后，所有对讲组被禁言，本来置灰的【取消全部禁言】切换成可操作状态，点击可以取消全部禁言的设置。</w:t>
      </w:r>
    </w:p>
    <w:p w14:paraId="460B10DA">
      <w:pPr>
        <w:pStyle w:val="5"/>
        <w:bidi w:val="0"/>
        <w:rPr>
          <w:rFonts w:hint="eastAsia" w:ascii="宋体" w:hAnsi="宋体" w:eastAsia="宋体" w:cs="宋体"/>
        </w:rPr>
      </w:pPr>
      <w:r>
        <w:rPr>
          <w:rFonts w:hint="eastAsia" w:ascii="宋体" w:hAnsi="宋体" w:eastAsia="宋体" w:cs="宋体"/>
        </w:rPr>
        <w:t>群组消息</w:t>
      </w:r>
    </w:p>
    <w:p w14:paraId="3F998AF8">
      <w:pPr>
        <w:pStyle w:val="22"/>
        <w:spacing w:line="360" w:lineRule="auto"/>
        <w:ind w:left="440" w:firstLine="0" w:firstLineChars="0"/>
        <w:rPr>
          <w:rFonts w:hint="eastAsia" w:ascii="宋体" w:hAnsi="宋体" w:eastAsia="宋体" w:cs="宋体"/>
          <w:sz w:val="24"/>
          <w:szCs w:val="32"/>
        </w:rPr>
      </w:pPr>
      <w:r>
        <w:rPr>
          <w:rFonts w:hint="eastAsia" w:ascii="宋体" w:hAnsi="宋体" w:eastAsia="宋体" w:cs="宋体"/>
          <w:sz w:val="24"/>
          <w:szCs w:val="32"/>
        </w:rPr>
        <w:t>使用WEB调度台对多个终端发起群组消息，可进行文件，视频图片，语音录制等群组传输。</w:t>
      </w:r>
    </w:p>
    <w:p w14:paraId="2FA828AC">
      <w:pPr>
        <w:pStyle w:val="22"/>
        <w:spacing w:line="360" w:lineRule="auto"/>
        <w:ind w:left="440" w:firstLine="0" w:firstLineChars="0"/>
        <w:rPr>
          <w:rFonts w:hint="eastAsia" w:ascii="宋体" w:hAnsi="宋体" w:eastAsia="宋体" w:cs="宋体"/>
          <w:sz w:val="24"/>
          <w:szCs w:val="32"/>
        </w:rPr>
      </w:pPr>
      <w:r>
        <w:rPr>
          <w:rFonts w:hint="eastAsia" w:ascii="宋体" w:hAnsi="宋体" w:eastAsia="宋体" w:cs="宋体"/>
          <w:sz w:val="24"/>
          <w:szCs w:val="32"/>
        </w:rPr>
        <w:t>鼠标右键目标对讲组后弹出功能复选框，点击群组消息后弹出群组消息框进入后进行编辑即可。</w:t>
      </w:r>
    </w:p>
    <w:p w14:paraId="326AF329">
      <w:pPr>
        <w:pStyle w:val="22"/>
        <w:ind w:left="0" w:leftChars="0" w:firstLine="0" w:firstLineChars="0"/>
        <w:rPr>
          <w:rFonts w:ascii="微软雅黑" w:hAnsi="微软雅黑" w:eastAsia="微软雅黑"/>
        </w:rPr>
      </w:pPr>
      <w:r>
        <w:drawing>
          <wp:inline distT="0" distB="0" distL="114300" distR="114300">
            <wp:extent cx="5266690" cy="2616835"/>
            <wp:effectExtent l="0" t="0" r="6350" b="4445"/>
            <wp:docPr id="37" name="图片 2"/>
            <wp:cNvGraphicFramePr/>
            <a:graphic xmlns:a="http://schemas.openxmlformats.org/drawingml/2006/main">
              <a:graphicData uri="http://schemas.openxmlformats.org/drawingml/2006/picture">
                <pic:pic xmlns:pic="http://schemas.openxmlformats.org/drawingml/2006/picture">
                  <pic:nvPicPr>
                    <pic:cNvPr id="37" name="图片 2"/>
                    <pic:cNvPicPr/>
                  </pic:nvPicPr>
                  <pic:blipFill>
                    <a:blip r:embed="rId32"/>
                    <a:stretch>
                      <a:fillRect/>
                    </a:stretch>
                  </pic:blipFill>
                  <pic:spPr>
                    <a:xfrm>
                      <a:off x="0" y="0"/>
                      <a:ext cx="5266690" cy="2616835"/>
                    </a:xfrm>
                    <a:prstGeom prst="rect">
                      <a:avLst/>
                    </a:prstGeom>
                    <a:noFill/>
                    <a:ln>
                      <a:noFill/>
                    </a:ln>
                  </pic:spPr>
                </pic:pic>
              </a:graphicData>
            </a:graphic>
          </wp:inline>
        </w:drawing>
      </w:r>
    </w:p>
    <w:p w14:paraId="18A6C3C2">
      <w:pPr>
        <w:pStyle w:val="6"/>
        <w:ind w:firstLine="3680" w:firstLineChars="2300"/>
        <w:rPr>
          <w:rFonts w:hint="default" w:ascii="宋体" w:hAnsi="宋体" w:eastAsia="宋体" w:cs="宋体"/>
          <w:sz w:val="28"/>
          <w:szCs w:val="28"/>
          <w:lang w:val="en-US" w:eastAsia="zh-CN"/>
        </w:rPr>
      </w:pPr>
      <w:r>
        <w:rPr>
          <w:rFonts w:hint="eastAsia" w:ascii="宋体" w:hAnsi="宋体" w:eastAsia="宋体" w:cs="宋体"/>
          <w:sz w:val="16"/>
          <w:szCs w:val="16"/>
        </w:rPr>
        <w:t xml:space="preserve">图4- </w:t>
      </w:r>
      <w:r>
        <w:rPr>
          <w:rFonts w:hint="eastAsia" w:ascii="宋体" w:hAnsi="宋体" w:eastAsia="宋体" w:cs="宋体"/>
          <w:sz w:val="16"/>
          <w:szCs w:val="16"/>
          <w:lang w:val="en-US" w:eastAsia="zh-CN"/>
        </w:rPr>
        <w:t>9</w:t>
      </w:r>
      <w:r>
        <w:rPr>
          <w:rFonts w:hint="eastAsia" w:ascii="宋体" w:hAnsi="宋体" w:eastAsia="宋体" w:cs="宋体"/>
          <w:sz w:val="16"/>
          <w:szCs w:val="16"/>
        </w:rPr>
        <w:t xml:space="preserve">   群组消息功能框</w:t>
      </w:r>
    </w:p>
    <w:p w14:paraId="5F76F35B">
      <w:pPr>
        <w:pStyle w:val="4"/>
        <w:spacing w:line="360" w:lineRule="auto"/>
        <w:rPr>
          <w:rFonts w:hint="eastAsia" w:ascii="宋体" w:hAnsi="宋体" w:eastAsia="宋体" w:cs="宋体"/>
          <w:sz w:val="32"/>
          <w:szCs w:val="32"/>
        </w:rPr>
      </w:pPr>
      <w:bookmarkStart w:id="49" w:name="_Toc12014"/>
      <w:r>
        <w:rPr>
          <w:rFonts w:hint="eastAsia" w:ascii="宋体" w:hAnsi="宋体" w:eastAsia="宋体" w:cs="宋体"/>
          <w:sz w:val="32"/>
          <w:szCs w:val="32"/>
        </w:rPr>
        <w:t>4.</w:t>
      </w:r>
      <w:r>
        <w:rPr>
          <w:rFonts w:hint="eastAsia" w:ascii="宋体" w:hAnsi="宋体" w:eastAsia="宋体" w:cs="宋体"/>
          <w:sz w:val="32"/>
          <w:szCs w:val="32"/>
          <w:lang w:val="en-US" w:eastAsia="zh-CN"/>
        </w:rPr>
        <w:t>1</w:t>
      </w:r>
      <w:r>
        <w:rPr>
          <w:rFonts w:hint="eastAsia" w:ascii="宋体" w:hAnsi="宋体" w:eastAsia="宋体" w:cs="宋体"/>
          <w:sz w:val="32"/>
          <w:szCs w:val="32"/>
        </w:rPr>
        <w:t>.</w:t>
      </w:r>
      <w:r>
        <w:rPr>
          <w:rFonts w:hint="eastAsia" w:ascii="宋体" w:hAnsi="宋体" w:eastAsia="宋体" w:cs="宋体"/>
          <w:sz w:val="32"/>
          <w:szCs w:val="32"/>
          <w:lang w:val="en-US" w:eastAsia="zh-CN"/>
        </w:rPr>
        <w:t>4</w:t>
      </w:r>
      <w:r>
        <w:rPr>
          <w:rFonts w:hint="eastAsia" w:ascii="宋体" w:hAnsi="宋体" w:eastAsia="宋体" w:cs="宋体"/>
          <w:sz w:val="32"/>
          <w:szCs w:val="32"/>
        </w:rPr>
        <w:t xml:space="preserve"> </w:t>
      </w:r>
      <w:r>
        <w:rPr>
          <w:rFonts w:hint="eastAsia" w:ascii="宋体" w:hAnsi="宋体" w:eastAsia="宋体" w:cs="宋体"/>
          <w:sz w:val="32"/>
          <w:szCs w:val="32"/>
          <w:lang w:val="en-US" w:eastAsia="zh-CN"/>
        </w:rPr>
        <w:t>语音</w:t>
      </w:r>
      <w:r>
        <w:rPr>
          <w:rFonts w:hint="eastAsia" w:ascii="宋体" w:hAnsi="宋体" w:eastAsia="宋体" w:cs="宋体"/>
          <w:sz w:val="32"/>
          <w:szCs w:val="32"/>
        </w:rPr>
        <w:t>呼叫</w:t>
      </w:r>
      <w:bookmarkEnd w:id="48"/>
      <w:bookmarkEnd w:id="49"/>
    </w:p>
    <w:p w14:paraId="7162D641">
      <w:pPr>
        <w:spacing w:line="360" w:lineRule="auto"/>
        <w:ind w:firstLine="420"/>
        <w:rPr>
          <w:rFonts w:hint="eastAsia" w:ascii="宋体" w:hAnsi="宋体" w:eastAsia="宋体" w:cs="宋体"/>
          <w:sz w:val="24"/>
          <w:szCs w:val="24"/>
        </w:rPr>
      </w:pPr>
      <w:r>
        <w:rPr>
          <w:rFonts w:hint="eastAsia" w:ascii="宋体" w:hAnsi="宋体" w:eastAsia="宋体" w:cs="宋体"/>
          <w:sz w:val="24"/>
          <w:szCs w:val="24"/>
        </w:rPr>
        <w:t>在“对讲组&amp;通讯录显示区”中，滑动鼠标到某用户单击鼠标右键，出现快捷操作功能对话框，点击【语音呼叫】按钮发起语音呼叫；</w:t>
      </w:r>
    </w:p>
    <w:p w14:paraId="77C2608A">
      <w:pPr>
        <w:spacing w:line="360" w:lineRule="auto"/>
        <w:ind w:firstLine="420"/>
        <w:rPr>
          <w:rFonts w:hint="eastAsia" w:ascii="宋体" w:hAnsi="宋体" w:eastAsia="宋体" w:cs="宋体"/>
          <w:sz w:val="24"/>
          <w:szCs w:val="24"/>
        </w:rPr>
      </w:pPr>
      <w:r>
        <w:rPr>
          <w:rFonts w:hint="eastAsia" w:ascii="宋体" w:hAnsi="宋体" w:eastAsia="宋体" w:cs="宋体"/>
          <w:sz w:val="24"/>
          <w:szCs w:val="24"/>
        </w:rPr>
        <w:t>发起呼叫，且呼叫线路建立后，</w:t>
      </w:r>
    </w:p>
    <w:p w14:paraId="76FE81BF">
      <w:pPr>
        <w:spacing w:line="360" w:lineRule="auto"/>
        <w:ind w:firstLine="420"/>
        <w:rPr>
          <w:rFonts w:hint="eastAsia" w:ascii="宋体" w:hAnsi="宋体" w:eastAsia="宋体" w:cs="宋体"/>
          <w:sz w:val="24"/>
          <w:szCs w:val="24"/>
        </w:rPr>
      </w:pPr>
      <w:r>
        <w:rPr>
          <w:rFonts w:hint="eastAsia" w:ascii="宋体" w:hAnsi="宋体" w:eastAsia="宋体" w:cs="宋体"/>
          <w:sz w:val="24"/>
          <w:szCs w:val="24"/>
        </w:rPr>
        <w:t>调度主界面中：</w:t>
      </w:r>
      <w:r>
        <w:rPr>
          <w:rFonts w:hint="eastAsia" w:ascii="宋体" w:hAnsi="宋体" w:eastAsia="宋体" w:cs="宋体"/>
          <w:sz w:val="24"/>
          <w:szCs w:val="24"/>
          <w:lang w:val="en-US" w:eastAsia="zh-CN"/>
        </w:rPr>
        <w:t>调度台右侧线路列表</w:t>
      </w:r>
      <w:r>
        <w:rPr>
          <w:rFonts w:hint="eastAsia" w:ascii="宋体" w:hAnsi="宋体" w:eastAsia="宋体" w:cs="宋体"/>
          <w:sz w:val="24"/>
          <w:szCs w:val="24"/>
        </w:rPr>
        <w:t>显示被叫名称/号码、去电状态、挂断，被呼叫方显示来电界面，“来电提醒窗口”显示来电名称/号码、接听、挂断；此时，等待被呼叫方接听即可。</w:t>
      </w:r>
    </w:p>
    <w:p w14:paraId="1CC460B8">
      <w:pPr>
        <w:spacing w:line="360" w:lineRule="auto"/>
        <w:jc w:val="center"/>
        <w:rPr>
          <w:rFonts w:ascii="宋体" w:hAnsi="宋体" w:eastAsia="宋体" w:cs="宋体"/>
          <w:sz w:val="24"/>
          <w:szCs w:val="32"/>
        </w:rPr>
      </w:pPr>
      <w:r>
        <w:rPr>
          <w:rFonts w:hint="eastAsia"/>
          <w:lang w:val="en-US" w:eastAsia="zh-CN"/>
        </w:rPr>
        <w:t xml:space="preserve">   </w:t>
      </w:r>
      <w:r>
        <w:drawing>
          <wp:inline distT="0" distB="0" distL="114300" distR="114300">
            <wp:extent cx="5266690" cy="2616835"/>
            <wp:effectExtent l="0" t="0" r="6350" b="4445"/>
            <wp:docPr id="4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3"/>
                    <pic:cNvPicPr>
                      <a:picLocks noChangeAspect="1"/>
                    </pic:cNvPicPr>
                  </pic:nvPicPr>
                  <pic:blipFill>
                    <a:blip r:embed="rId33"/>
                    <a:stretch>
                      <a:fillRect/>
                    </a:stretch>
                  </pic:blipFill>
                  <pic:spPr>
                    <a:xfrm>
                      <a:off x="0" y="0"/>
                      <a:ext cx="5266690" cy="2616835"/>
                    </a:xfrm>
                    <a:prstGeom prst="rect">
                      <a:avLst/>
                    </a:prstGeom>
                    <a:noFill/>
                    <a:ln>
                      <a:noFill/>
                    </a:ln>
                  </pic:spPr>
                </pic:pic>
              </a:graphicData>
            </a:graphic>
          </wp:inline>
        </w:drawing>
      </w:r>
    </w:p>
    <w:p w14:paraId="256FDAFA">
      <w:pPr>
        <w:spacing w:line="360" w:lineRule="auto"/>
        <w:jc w:val="center"/>
        <w:rPr>
          <w:rFonts w:ascii="宋体" w:hAnsi="宋体" w:eastAsia="宋体" w:cs="宋体"/>
        </w:rPr>
      </w:pPr>
      <w:r>
        <w:rPr>
          <w:rFonts w:hint="eastAsia" w:ascii="微软雅黑" w:hAnsi="微软雅黑" w:eastAsia="微软雅黑" w:cs="宋体"/>
          <w:sz w:val="16"/>
          <w:szCs w:val="20"/>
          <w:lang w:val="en-US" w:eastAsia="zh-CN"/>
        </w:rPr>
        <w:t xml:space="preserve">       </w:t>
      </w:r>
      <w:r>
        <w:rPr>
          <w:rFonts w:hint="eastAsia" w:ascii="微软雅黑" w:hAnsi="微软雅黑" w:eastAsia="微软雅黑" w:cs="宋体"/>
          <w:sz w:val="16"/>
          <w:szCs w:val="20"/>
        </w:rPr>
        <w:t>图4-</w:t>
      </w:r>
      <w:r>
        <w:rPr>
          <w:rFonts w:hint="eastAsia" w:ascii="微软雅黑" w:hAnsi="微软雅黑" w:eastAsia="微软雅黑" w:cs="宋体"/>
          <w:sz w:val="16"/>
          <w:szCs w:val="20"/>
          <w:lang w:val="en-US" w:eastAsia="zh-CN"/>
        </w:rPr>
        <w:t xml:space="preserve">10 </w:t>
      </w:r>
      <w:r>
        <w:rPr>
          <w:rFonts w:hint="eastAsia" w:ascii="微软雅黑" w:hAnsi="微软雅黑" w:eastAsia="微软雅黑" w:cs="宋体"/>
          <w:sz w:val="16"/>
          <w:szCs w:val="20"/>
        </w:rPr>
        <w:t xml:space="preserve"> 语音呼叫去电界面</w:t>
      </w:r>
    </w:p>
    <w:p w14:paraId="4F308103">
      <w:pPr>
        <w:pStyle w:val="5"/>
        <w:bidi w:val="0"/>
        <w:rPr>
          <w:rFonts w:hint="eastAsia" w:ascii="宋体" w:hAnsi="宋体" w:eastAsia="宋体" w:cs="宋体"/>
        </w:rPr>
      </w:pPr>
      <w:bookmarkStart w:id="50" w:name="_Toc132908002"/>
      <w:r>
        <w:rPr>
          <w:rFonts w:hint="eastAsia" w:ascii="宋体" w:hAnsi="宋体" w:eastAsia="宋体" w:cs="宋体"/>
        </w:rPr>
        <w:t>接听来电</w:t>
      </w:r>
      <w:bookmarkEnd w:id="50"/>
    </w:p>
    <w:p w14:paraId="12D221EA">
      <w:pPr>
        <w:numPr>
          <w:ilvl w:val="0"/>
          <w:numId w:val="3"/>
        </w:numPr>
        <w:spacing w:line="360" w:lineRule="auto"/>
        <w:rPr>
          <w:rFonts w:hint="eastAsia" w:ascii="宋体" w:hAnsi="宋体" w:eastAsia="宋体" w:cs="宋体"/>
          <w:sz w:val="24"/>
          <w:szCs w:val="24"/>
        </w:rPr>
      </w:pPr>
      <w:r>
        <w:rPr>
          <w:rFonts w:hint="eastAsia" w:ascii="宋体" w:hAnsi="宋体" w:eastAsia="宋体" w:cs="宋体"/>
          <w:sz w:val="24"/>
          <w:szCs w:val="24"/>
        </w:rPr>
        <w:t>空闲状态</w:t>
      </w:r>
    </w:p>
    <w:p w14:paraId="226BCEF9">
      <w:pPr>
        <w:spacing w:line="360" w:lineRule="auto"/>
        <w:ind w:firstLine="420"/>
        <w:rPr>
          <w:rFonts w:hint="eastAsia" w:ascii="宋体" w:hAnsi="宋体" w:eastAsia="宋体" w:cs="宋体"/>
          <w:sz w:val="24"/>
          <w:szCs w:val="24"/>
        </w:rPr>
      </w:pPr>
      <w:r>
        <w:rPr>
          <w:rFonts w:hint="eastAsia" w:ascii="宋体" w:hAnsi="宋体" w:eastAsia="宋体" w:cs="宋体"/>
          <w:sz w:val="24"/>
          <w:szCs w:val="24"/>
        </w:rPr>
        <w:t>当调度台用户空闲时，有来电呼入，调度台</w:t>
      </w:r>
      <w:r>
        <w:rPr>
          <w:rFonts w:hint="eastAsia" w:ascii="宋体" w:hAnsi="宋体" w:eastAsia="宋体" w:cs="宋体"/>
          <w:sz w:val="24"/>
          <w:szCs w:val="24"/>
          <w:lang w:val="en-US" w:eastAsia="zh-CN"/>
        </w:rPr>
        <w:t>线路列表与右下方</w:t>
      </w:r>
      <w:r>
        <w:rPr>
          <w:rFonts w:hint="eastAsia" w:ascii="宋体" w:hAnsi="宋体" w:eastAsia="宋体" w:cs="宋体"/>
          <w:sz w:val="24"/>
          <w:szCs w:val="24"/>
        </w:rPr>
        <w:t>弹出“来电提醒”提示窗口，此时，调度台用户可选择接听或拒接来电。</w:t>
      </w:r>
    </w:p>
    <w:p w14:paraId="1CEFEC71">
      <w:pPr>
        <w:spacing w:line="360" w:lineRule="auto"/>
        <w:jc w:val="center"/>
        <w:rPr>
          <w:rFonts w:ascii="微软雅黑" w:hAnsi="微软雅黑" w:eastAsia="微软雅黑" w:cs="宋体"/>
          <w:sz w:val="24"/>
          <w:szCs w:val="32"/>
        </w:rPr>
      </w:pPr>
      <w:r>
        <w:drawing>
          <wp:inline distT="0" distB="0" distL="114300" distR="114300">
            <wp:extent cx="5266690" cy="2620010"/>
            <wp:effectExtent l="0" t="0" r="6350" b="1270"/>
            <wp:docPr id="4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
                    <pic:cNvPicPr>
                      <a:picLocks noChangeAspect="1"/>
                    </pic:cNvPicPr>
                  </pic:nvPicPr>
                  <pic:blipFill>
                    <a:blip r:embed="rId34"/>
                    <a:stretch>
                      <a:fillRect/>
                    </a:stretch>
                  </pic:blipFill>
                  <pic:spPr>
                    <a:xfrm>
                      <a:off x="0" y="0"/>
                      <a:ext cx="5266690" cy="2620010"/>
                    </a:xfrm>
                    <a:prstGeom prst="rect">
                      <a:avLst/>
                    </a:prstGeom>
                    <a:noFill/>
                    <a:ln>
                      <a:noFill/>
                    </a:ln>
                  </pic:spPr>
                </pic:pic>
              </a:graphicData>
            </a:graphic>
          </wp:inline>
        </w:drawing>
      </w:r>
    </w:p>
    <w:p w14:paraId="3B4E778E">
      <w:pPr>
        <w:spacing w:line="360" w:lineRule="auto"/>
        <w:jc w:val="center"/>
        <w:rPr>
          <w:rFonts w:hint="eastAsia" w:ascii="宋体" w:hAnsi="宋体" w:eastAsia="宋体" w:cs="宋体"/>
          <w:sz w:val="16"/>
          <w:szCs w:val="20"/>
        </w:rPr>
      </w:pPr>
      <w:r>
        <w:rPr>
          <w:rFonts w:hint="eastAsia" w:ascii="宋体" w:hAnsi="宋体" w:eastAsia="宋体" w:cs="宋体"/>
          <w:sz w:val="16"/>
          <w:szCs w:val="20"/>
          <w:lang w:val="en-US" w:eastAsia="zh-CN"/>
        </w:rPr>
        <w:t xml:space="preserve"> </w:t>
      </w:r>
      <w:r>
        <w:rPr>
          <w:rFonts w:hint="eastAsia" w:ascii="宋体" w:hAnsi="宋体" w:eastAsia="宋体" w:cs="宋体"/>
          <w:sz w:val="16"/>
          <w:szCs w:val="20"/>
        </w:rPr>
        <w:t>图4-</w:t>
      </w:r>
      <w:r>
        <w:rPr>
          <w:rFonts w:hint="eastAsia" w:ascii="宋体" w:hAnsi="宋体" w:eastAsia="宋体" w:cs="宋体"/>
          <w:sz w:val="16"/>
          <w:szCs w:val="20"/>
          <w:lang w:val="en-US" w:eastAsia="zh-CN"/>
        </w:rPr>
        <w:t>11</w:t>
      </w:r>
      <w:r>
        <w:rPr>
          <w:rFonts w:hint="eastAsia" w:ascii="宋体" w:hAnsi="宋体" w:eastAsia="宋体" w:cs="宋体"/>
          <w:sz w:val="16"/>
          <w:szCs w:val="20"/>
        </w:rPr>
        <w:t xml:space="preserve"> </w:t>
      </w:r>
      <w:r>
        <w:rPr>
          <w:rFonts w:hint="eastAsia" w:ascii="宋体" w:hAnsi="宋体" w:eastAsia="宋体" w:cs="宋体"/>
          <w:sz w:val="16"/>
          <w:szCs w:val="20"/>
          <w:lang w:val="en-US" w:eastAsia="zh-CN"/>
        </w:rPr>
        <w:t xml:space="preserve"> </w:t>
      </w:r>
      <w:r>
        <w:rPr>
          <w:rFonts w:hint="eastAsia" w:ascii="宋体" w:hAnsi="宋体" w:eastAsia="宋体" w:cs="宋体"/>
          <w:sz w:val="16"/>
          <w:szCs w:val="20"/>
        </w:rPr>
        <w:t>来电提醒提示框</w:t>
      </w:r>
    </w:p>
    <w:p w14:paraId="4C4D4785">
      <w:pPr>
        <w:numPr>
          <w:ilvl w:val="1"/>
          <w:numId w:val="1"/>
        </w:numPr>
        <w:spacing w:line="360" w:lineRule="auto"/>
        <w:ind w:left="369" w:leftChars="0" w:firstLineChars="0"/>
        <w:rPr>
          <w:rFonts w:hint="eastAsia" w:ascii="宋体" w:hAnsi="宋体" w:eastAsia="宋体" w:cs="宋体"/>
          <w:sz w:val="24"/>
          <w:szCs w:val="24"/>
        </w:rPr>
      </w:pPr>
      <w:r>
        <w:rPr>
          <w:rFonts w:hint="eastAsia" w:ascii="宋体" w:hAnsi="宋体" w:eastAsia="宋体" w:cs="宋体"/>
          <w:sz w:val="24"/>
          <w:szCs w:val="24"/>
        </w:rPr>
        <w:t>接听来电：</w:t>
      </w:r>
    </w:p>
    <w:p w14:paraId="4BBD975A">
      <w:pPr>
        <w:spacing w:line="360" w:lineRule="auto"/>
        <w:ind w:left="420" w:firstLine="420"/>
        <w:rPr>
          <w:rFonts w:hint="eastAsia" w:ascii="宋体" w:hAnsi="宋体" w:eastAsia="宋体" w:cs="宋体"/>
          <w:sz w:val="24"/>
          <w:szCs w:val="24"/>
        </w:rPr>
      </w:pPr>
      <w:r>
        <w:rPr>
          <w:rFonts w:hint="eastAsia" w:ascii="宋体" w:hAnsi="宋体" w:eastAsia="宋体" w:cs="宋体"/>
          <w:sz w:val="24"/>
          <w:szCs w:val="24"/>
        </w:rPr>
        <w:t>单击【接听】，即可接听。主界面出现通话窗口，显示对端名称/号码、通话时间以及【挂断】按钮。</w:t>
      </w:r>
    </w:p>
    <w:p w14:paraId="43642FF6">
      <w:pPr>
        <w:numPr>
          <w:ilvl w:val="1"/>
          <w:numId w:val="1"/>
        </w:numPr>
        <w:spacing w:line="360" w:lineRule="auto"/>
        <w:ind w:left="369" w:leftChars="0" w:firstLineChars="0"/>
        <w:rPr>
          <w:rFonts w:hint="eastAsia" w:ascii="宋体" w:hAnsi="宋体" w:eastAsia="宋体" w:cs="宋体"/>
          <w:sz w:val="24"/>
          <w:szCs w:val="24"/>
        </w:rPr>
      </w:pPr>
      <w:r>
        <w:rPr>
          <w:rFonts w:hint="eastAsia" w:ascii="宋体" w:hAnsi="宋体" w:eastAsia="宋体" w:cs="宋体"/>
          <w:sz w:val="24"/>
          <w:szCs w:val="24"/>
        </w:rPr>
        <w:t>挂断来电：</w:t>
      </w:r>
    </w:p>
    <w:p w14:paraId="7590C927">
      <w:pPr>
        <w:spacing w:line="360" w:lineRule="auto"/>
        <w:ind w:left="420" w:firstLine="420"/>
        <w:rPr>
          <w:rFonts w:hint="eastAsia" w:ascii="宋体" w:hAnsi="宋体" w:eastAsia="宋体" w:cs="宋体"/>
          <w:sz w:val="24"/>
          <w:szCs w:val="24"/>
        </w:rPr>
      </w:pPr>
      <w:r>
        <w:rPr>
          <w:rFonts w:hint="eastAsia" w:ascii="宋体" w:hAnsi="宋体" w:eastAsia="宋体" w:cs="宋体"/>
          <w:sz w:val="24"/>
          <w:szCs w:val="24"/>
        </w:rPr>
        <w:t>直接单击通话窗口下方的【挂断】按钮。</w:t>
      </w:r>
    </w:p>
    <w:p w14:paraId="4E81E6BC">
      <w:pPr>
        <w:numPr>
          <w:ilvl w:val="0"/>
          <w:numId w:val="3"/>
        </w:numPr>
        <w:spacing w:line="360" w:lineRule="auto"/>
        <w:rPr>
          <w:rFonts w:hint="eastAsia" w:ascii="宋体" w:hAnsi="宋体" w:eastAsia="宋体" w:cs="宋体"/>
          <w:sz w:val="24"/>
          <w:szCs w:val="24"/>
        </w:rPr>
      </w:pPr>
      <w:r>
        <w:rPr>
          <w:rFonts w:hint="eastAsia" w:ascii="宋体" w:hAnsi="宋体" w:eastAsia="宋体" w:cs="宋体"/>
          <w:sz w:val="24"/>
          <w:szCs w:val="24"/>
        </w:rPr>
        <w:t>非空闲状态</w:t>
      </w:r>
    </w:p>
    <w:p w14:paraId="687DA704">
      <w:pPr>
        <w:spacing w:line="360" w:lineRule="auto"/>
        <w:ind w:firstLine="420"/>
        <w:rPr>
          <w:rFonts w:hint="eastAsia" w:ascii="宋体" w:hAnsi="宋体" w:eastAsia="宋体" w:cs="宋体"/>
          <w:sz w:val="24"/>
          <w:szCs w:val="24"/>
          <w:lang w:eastAsia="zh-CN"/>
        </w:rPr>
      </w:pPr>
      <w:r>
        <w:rPr>
          <w:rFonts w:hint="eastAsia" w:ascii="宋体" w:hAnsi="宋体" w:eastAsia="宋体" w:cs="宋体"/>
          <w:sz w:val="24"/>
          <w:szCs w:val="24"/>
        </w:rPr>
        <w:t>当调度台用户处于非空闲状态时，有来电呼入，调度主界面中弹出提示框</w:t>
      </w:r>
      <w:r>
        <w:rPr>
          <w:rFonts w:hint="eastAsia" w:ascii="宋体" w:hAnsi="宋体" w:eastAsia="宋体" w:cs="宋体"/>
          <w:sz w:val="24"/>
          <w:szCs w:val="24"/>
          <w:lang w:eastAsia="zh-CN"/>
        </w:rPr>
        <w:t>。</w:t>
      </w:r>
    </w:p>
    <w:p w14:paraId="17478C7F">
      <w:pPr>
        <w:spacing w:line="360" w:lineRule="auto"/>
        <w:ind w:firstLine="42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调度台可保持上一路通话，与新接来电进行语音通话。</w:t>
      </w:r>
    </w:p>
    <w:p w14:paraId="377D33CC">
      <w:pPr>
        <w:spacing w:line="360" w:lineRule="auto"/>
        <w:jc w:val="center"/>
        <w:rPr>
          <w:rFonts w:ascii="微软雅黑" w:hAnsi="微软雅黑" w:eastAsia="微软雅黑" w:cs="宋体"/>
          <w:sz w:val="24"/>
          <w:szCs w:val="32"/>
        </w:rPr>
      </w:pPr>
      <w:r>
        <w:drawing>
          <wp:inline distT="0" distB="0" distL="114300" distR="114300">
            <wp:extent cx="5266690" cy="2630805"/>
            <wp:effectExtent l="0" t="0" r="6350" b="5715"/>
            <wp:docPr id="5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
                    <pic:cNvPicPr>
                      <a:picLocks noChangeAspect="1"/>
                    </pic:cNvPicPr>
                  </pic:nvPicPr>
                  <pic:blipFill>
                    <a:blip r:embed="rId35"/>
                    <a:stretch>
                      <a:fillRect/>
                    </a:stretch>
                  </pic:blipFill>
                  <pic:spPr>
                    <a:xfrm>
                      <a:off x="0" y="0"/>
                      <a:ext cx="5266690" cy="2630805"/>
                    </a:xfrm>
                    <a:prstGeom prst="rect">
                      <a:avLst/>
                    </a:prstGeom>
                    <a:noFill/>
                    <a:ln>
                      <a:noFill/>
                    </a:ln>
                  </pic:spPr>
                </pic:pic>
              </a:graphicData>
            </a:graphic>
          </wp:inline>
        </w:drawing>
      </w:r>
    </w:p>
    <w:p w14:paraId="5938EFCD">
      <w:pPr>
        <w:spacing w:line="360" w:lineRule="auto"/>
        <w:jc w:val="center"/>
        <w:rPr>
          <w:rFonts w:hint="eastAsia" w:ascii="宋体" w:hAnsi="宋体" w:eastAsia="宋体" w:cs="宋体"/>
          <w:sz w:val="16"/>
          <w:szCs w:val="20"/>
        </w:rPr>
      </w:pPr>
      <w:r>
        <w:rPr>
          <w:rFonts w:hint="eastAsia" w:ascii="宋体" w:hAnsi="宋体" w:eastAsia="宋体" w:cs="宋体"/>
          <w:sz w:val="16"/>
          <w:szCs w:val="20"/>
          <w:lang w:val="en-US" w:eastAsia="zh-CN"/>
        </w:rPr>
        <w:t xml:space="preserve"> </w:t>
      </w:r>
      <w:r>
        <w:rPr>
          <w:rFonts w:hint="eastAsia" w:ascii="宋体" w:hAnsi="宋体" w:eastAsia="宋体" w:cs="宋体"/>
          <w:sz w:val="16"/>
          <w:szCs w:val="20"/>
        </w:rPr>
        <w:t>图4-</w:t>
      </w:r>
      <w:r>
        <w:rPr>
          <w:rFonts w:hint="eastAsia" w:ascii="宋体" w:hAnsi="宋体" w:eastAsia="宋体" w:cs="宋体"/>
          <w:sz w:val="16"/>
          <w:szCs w:val="20"/>
          <w:lang w:val="en-US" w:eastAsia="zh-CN"/>
        </w:rPr>
        <w:t>12</w:t>
      </w:r>
      <w:r>
        <w:rPr>
          <w:rFonts w:hint="eastAsia" w:ascii="宋体" w:hAnsi="宋体" w:eastAsia="宋体" w:cs="宋体"/>
          <w:sz w:val="16"/>
          <w:szCs w:val="20"/>
        </w:rPr>
        <w:t xml:space="preserve"> </w:t>
      </w:r>
      <w:r>
        <w:rPr>
          <w:rFonts w:hint="eastAsia" w:ascii="宋体" w:hAnsi="宋体" w:eastAsia="宋体" w:cs="宋体"/>
          <w:sz w:val="16"/>
          <w:szCs w:val="20"/>
          <w:lang w:val="en-US" w:eastAsia="zh-CN"/>
        </w:rPr>
        <w:t xml:space="preserve"> </w:t>
      </w:r>
      <w:r>
        <w:rPr>
          <w:rFonts w:hint="eastAsia" w:ascii="宋体" w:hAnsi="宋体" w:eastAsia="宋体" w:cs="宋体"/>
          <w:sz w:val="16"/>
          <w:szCs w:val="20"/>
        </w:rPr>
        <w:t>非空闲来电提醒提示框</w:t>
      </w:r>
    </w:p>
    <w:p w14:paraId="78546B61">
      <w:pPr>
        <w:pStyle w:val="5"/>
        <w:bidi w:val="0"/>
        <w:rPr>
          <w:rFonts w:hint="eastAsia" w:ascii="宋体" w:hAnsi="宋体" w:eastAsia="宋体" w:cs="宋体"/>
        </w:rPr>
      </w:pPr>
      <w:bookmarkStart w:id="51" w:name="_Toc132908003"/>
      <w:r>
        <w:rPr>
          <w:rFonts w:hint="eastAsia" w:ascii="宋体" w:hAnsi="宋体" w:eastAsia="宋体" w:cs="宋体"/>
        </w:rPr>
        <w:t>一键告警来电</w:t>
      </w:r>
      <w:bookmarkEnd w:id="51"/>
    </w:p>
    <w:p w14:paraId="59A85542">
      <w:pPr>
        <w:spacing w:line="360" w:lineRule="auto"/>
        <w:ind w:firstLine="420"/>
        <w:rPr>
          <w:rFonts w:hint="eastAsia" w:ascii="宋体" w:hAnsi="宋体" w:eastAsia="宋体" w:cs="宋体"/>
          <w:sz w:val="24"/>
          <w:szCs w:val="24"/>
        </w:rPr>
      </w:pPr>
      <w:r>
        <w:rPr>
          <w:rFonts w:hint="eastAsia" w:ascii="宋体" w:hAnsi="宋体" w:eastAsia="宋体" w:cs="宋体"/>
          <w:sz w:val="24"/>
          <w:szCs w:val="24"/>
        </w:rPr>
        <w:t>调度台接收到一键告警的来电后，调度台会响起警报声，并弹出呼入选择窗口。</w:t>
      </w:r>
    </w:p>
    <w:p w14:paraId="29DBA9E8">
      <w:pPr>
        <w:spacing w:line="360" w:lineRule="auto"/>
        <w:ind w:firstLine="420"/>
        <w:rPr>
          <w:rFonts w:hint="eastAsia" w:ascii="宋体" w:hAnsi="宋体" w:eastAsia="宋体" w:cs="宋体"/>
          <w:sz w:val="24"/>
          <w:szCs w:val="24"/>
        </w:rPr>
      </w:pPr>
      <w:r>
        <w:rPr>
          <w:rFonts w:hint="eastAsia" w:ascii="宋体" w:hAnsi="宋体" w:eastAsia="宋体" w:cs="宋体"/>
          <w:sz w:val="24"/>
          <w:szCs w:val="24"/>
        </w:rPr>
        <w:t>点击【接听】按钮，即接听来电；</w:t>
      </w:r>
    </w:p>
    <w:p w14:paraId="6B11F675">
      <w:pPr>
        <w:spacing w:line="360" w:lineRule="auto"/>
        <w:ind w:firstLine="420"/>
        <w:rPr>
          <w:rFonts w:ascii="微软雅黑" w:hAnsi="微软雅黑" w:eastAsia="微软雅黑" w:cs="宋体"/>
          <w:szCs w:val="21"/>
        </w:rPr>
      </w:pPr>
      <w:r>
        <w:rPr>
          <w:rFonts w:hint="eastAsia" w:ascii="宋体" w:hAnsi="宋体" w:eastAsia="宋体" w:cs="宋体"/>
          <w:sz w:val="24"/>
          <w:szCs w:val="24"/>
        </w:rPr>
        <w:t>点击【挂断】按钮，即拒接来电。</w:t>
      </w:r>
    </w:p>
    <w:p w14:paraId="2B28C3CB">
      <w:pPr>
        <w:spacing w:line="360" w:lineRule="auto"/>
        <w:jc w:val="center"/>
        <w:rPr>
          <w:rFonts w:ascii="微软雅黑" w:hAnsi="微软雅黑" w:eastAsia="微软雅黑" w:cs="宋体"/>
          <w:sz w:val="24"/>
          <w:szCs w:val="32"/>
        </w:rPr>
      </w:pPr>
      <w:r>
        <w:drawing>
          <wp:inline distT="0" distB="0" distL="114300" distR="114300">
            <wp:extent cx="3710940" cy="815340"/>
            <wp:effectExtent l="0" t="0" r="7620" b="7620"/>
            <wp:docPr id="5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1"/>
                    <pic:cNvPicPr>
                      <a:picLocks noChangeAspect="1"/>
                    </pic:cNvPicPr>
                  </pic:nvPicPr>
                  <pic:blipFill>
                    <a:blip r:embed="rId36"/>
                    <a:stretch>
                      <a:fillRect/>
                    </a:stretch>
                  </pic:blipFill>
                  <pic:spPr>
                    <a:xfrm>
                      <a:off x="0" y="0"/>
                      <a:ext cx="3710940" cy="815340"/>
                    </a:xfrm>
                    <a:prstGeom prst="rect">
                      <a:avLst/>
                    </a:prstGeom>
                    <a:noFill/>
                    <a:ln>
                      <a:noFill/>
                    </a:ln>
                  </pic:spPr>
                </pic:pic>
              </a:graphicData>
            </a:graphic>
          </wp:inline>
        </w:drawing>
      </w:r>
    </w:p>
    <w:p w14:paraId="55EBFBC4">
      <w:pPr>
        <w:spacing w:line="360" w:lineRule="auto"/>
        <w:jc w:val="center"/>
        <w:rPr>
          <w:rFonts w:hint="eastAsia" w:ascii="宋体" w:hAnsi="宋体" w:eastAsia="宋体" w:cs="宋体"/>
          <w:sz w:val="16"/>
          <w:szCs w:val="20"/>
        </w:rPr>
      </w:pPr>
      <w:r>
        <w:rPr>
          <w:rFonts w:hint="eastAsia" w:ascii="宋体" w:hAnsi="宋体" w:eastAsia="宋体" w:cs="宋体"/>
          <w:sz w:val="16"/>
          <w:szCs w:val="20"/>
        </w:rPr>
        <w:t>图4-1</w:t>
      </w:r>
      <w:r>
        <w:rPr>
          <w:rFonts w:hint="eastAsia" w:ascii="宋体" w:hAnsi="宋体" w:eastAsia="宋体" w:cs="宋体"/>
          <w:sz w:val="16"/>
          <w:szCs w:val="20"/>
          <w:lang w:val="en-US" w:eastAsia="zh-CN"/>
        </w:rPr>
        <w:t>3</w:t>
      </w:r>
      <w:r>
        <w:rPr>
          <w:rFonts w:hint="eastAsia" w:ascii="宋体" w:hAnsi="宋体" w:eastAsia="宋体" w:cs="宋体"/>
          <w:sz w:val="16"/>
          <w:szCs w:val="20"/>
        </w:rPr>
        <w:t xml:space="preserve"> 一键告警来电提醒提示框</w:t>
      </w:r>
    </w:p>
    <w:p w14:paraId="5270AA67">
      <w:pPr>
        <w:pStyle w:val="5"/>
        <w:bidi w:val="0"/>
        <w:rPr>
          <w:rFonts w:hint="default" w:ascii="宋体" w:hAnsi="宋体" w:eastAsia="宋体" w:cs="宋体"/>
          <w:lang w:val="en-US" w:eastAsia="zh-CN"/>
        </w:rPr>
      </w:pPr>
      <w:bookmarkStart w:id="52" w:name="_Toc12303"/>
      <w:bookmarkStart w:id="53" w:name="_Toc132908004"/>
      <w:r>
        <w:rPr>
          <w:rFonts w:hint="eastAsia" w:ascii="宋体" w:hAnsi="宋体" w:eastAsia="宋体" w:cs="宋体"/>
          <w:lang w:val="en-US" w:eastAsia="zh-CN"/>
        </w:rPr>
        <w:t>活跃线路</w:t>
      </w:r>
      <w:bookmarkEnd w:id="52"/>
    </w:p>
    <w:p w14:paraId="07DED8D5">
      <w:pPr>
        <w:ind w:left="0" w:leftChars="0" w:firstLine="0" w:firstLineChars="0"/>
        <w:jc w:val="both"/>
        <w:rPr>
          <w:rFonts w:hint="eastAsia" w:ascii="宋体" w:hAnsi="宋体" w:cs="宋体"/>
          <w:i w:val="0"/>
          <w:iCs w:val="0"/>
          <w:caps w:val="0"/>
          <w:spacing w:val="0"/>
          <w:sz w:val="24"/>
          <w:szCs w:val="24"/>
          <w:shd w:val="clear" w:fill="FFFFFF"/>
          <w:lang w:val="en-US" w:eastAsia="zh-CN"/>
        </w:rPr>
      </w:pPr>
      <w:r>
        <w:rPr>
          <w:rFonts w:hint="eastAsia" w:ascii="宋体" w:hAnsi="宋体" w:eastAsia="宋体" w:cs="宋体"/>
          <w:i w:val="0"/>
          <w:iCs w:val="0"/>
          <w:caps w:val="0"/>
          <w:spacing w:val="0"/>
          <w:sz w:val="24"/>
          <w:szCs w:val="24"/>
          <w:shd w:val="clear" w:fill="FFFFFF"/>
          <w:lang w:val="en-US" w:eastAsia="zh-CN"/>
        </w:rPr>
        <w:t>平台用户可在活跃线路中看到企业中正在进行的语音线路，并进行，监听、强插、强拆、强断等语音调度功能</w:t>
      </w:r>
      <w:r>
        <w:rPr>
          <w:rFonts w:hint="eastAsia" w:ascii="宋体" w:hAnsi="宋体" w:cs="宋体"/>
          <w:i w:val="0"/>
          <w:iCs w:val="0"/>
          <w:caps w:val="0"/>
          <w:spacing w:val="0"/>
          <w:sz w:val="24"/>
          <w:szCs w:val="24"/>
          <w:shd w:val="clear" w:fill="FFFFFF"/>
          <w:lang w:val="en-US" w:eastAsia="zh-CN"/>
        </w:rPr>
        <w:t>；</w:t>
      </w:r>
    </w:p>
    <w:p w14:paraId="2617CE69">
      <w:pPr>
        <w:ind w:left="0" w:leftChars="0" w:firstLine="0" w:firstLineChars="0"/>
        <w:jc w:val="center"/>
      </w:pPr>
      <w:r>
        <w:drawing>
          <wp:inline distT="0" distB="0" distL="114300" distR="114300">
            <wp:extent cx="4314825" cy="847725"/>
            <wp:effectExtent l="0" t="0" r="13335" b="5715"/>
            <wp:docPr id="6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11"/>
                    <pic:cNvPicPr>
                      <a:picLocks noChangeAspect="1"/>
                    </pic:cNvPicPr>
                  </pic:nvPicPr>
                  <pic:blipFill>
                    <a:blip r:embed="rId37"/>
                    <a:stretch>
                      <a:fillRect/>
                    </a:stretch>
                  </pic:blipFill>
                  <pic:spPr>
                    <a:xfrm>
                      <a:off x="0" y="0"/>
                      <a:ext cx="4314825" cy="847725"/>
                    </a:xfrm>
                    <a:prstGeom prst="rect">
                      <a:avLst/>
                    </a:prstGeom>
                    <a:noFill/>
                    <a:ln>
                      <a:noFill/>
                    </a:ln>
                  </pic:spPr>
                </pic:pic>
              </a:graphicData>
            </a:graphic>
          </wp:inline>
        </w:drawing>
      </w:r>
    </w:p>
    <w:p w14:paraId="6419C7EF">
      <w:pPr>
        <w:ind w:left="0" w:leftChars="0" w:firstLine="0" w:firstLineChars="0"/>
        <w:jc w:val="center"/>
        <w:rPr>
          <w:rFonts w:hint="eastAsia" w:ascii="宋体" w:hAnsi="宋体" w:eastAsia="宋体" w:cs="宋体"/>
          <w:sz w:val="16"/>
          <w:szCs w:val="20"/>
          <w:lang w:val="en-US" w:eastAsia="zh-CN"/>
        </w:rPr>
      </w:pPr>
      <w:r>
        <w:rPr>
          <w:rFonts w:hint="eastAsia" w:ascii="宋体" w:hAnsi="宋体" w:eastAsia="宋体" w:cs="宋体"/>
          <w:sz w:val="16"/>
          <w:szCs w:val="20"/>
        </w:rPr>
        <w:t>图</w:t>
      </w:r>
      <w:r>
        <w:rPr>
          <w:rFonts w:hint="eastAsia" w:ascii="宋体" w:hAnsi="宋体" w:eastAsia="宋体" w:cs="宋体"/>
          <w:sz w:val="16"/>
          <w:szCs w:val="20"/>
          <w:lang w:val="en-US" w:eastAsia="zh-CN"/>
        </w:rPr>
        <w:t>4-14 线路状态</w:t>
      </w:r>
    </w:p>
    <w:p w14:paraId="4CE33FA0">
      <w:pPr>
        <w:ind w:left="0" w:leftChars="0" w:firstLine="0" w:firstLineChars="0"/>
        <w:jc w:val="center"/>
        <w:rPr>
          <w:rFonts w:hint="eastAsia" w:ascii="宋体" w:hAnsi="宋体" w:eastAsia="宋体" w:cs="宋体"/>
          <w:sz w:val="16"/>
          <w:szCs w:val="20"/>
          <w:lang w:val="en-US" w:eastAsia="zh-CN"/>
        </w:rPr>
      </w:pPr>
    </w:p>
    <w:p w14:paraId="776D0A3B">
      <w:pPr>
        <w:ind w:left="0" w:leftChars="0" w:firstLine="0" w:firstLineChars="0"/>
        <w:jc w:val="both"/>
        <w:rPr>
          <w:rFonts w:hint="eastAsia" w:ascii="宋体" w:hAnsi="宋体" w:eastAsia="宋体" w:cs="宋体"/>
          <w:i w:val="0"/>
          <w:iCs w:val="0"/>
          <w:caps w:val="0"/>
          <w:spacing w:val="0"/>
          <w:sz w:val="24"/>
          <w:szCs w:val="24"/>
          <w:shd w:val="clear" w:fill="FFFFFF"/>
          <w:lang w:val="en-US" w:eastAsia="zh-CN"/>
        </w:rPr>
      </w:pPr>
      <w:r>
        <w:rPr>
          <w:rFonts w:hint="eastAsia" w:ascii="宋体" w:hAnsi="宋体" w:eastAsia="宋体" w:cs="宋体"/>
          <w:b/>
          <w:bCs/>
          <w:i w:val="0"/>
          <w:iCs w:val="0"/>
          <w:caps w:val="0"/>
          <w:spacing w:val="0"/>
          <w:sz w:val="24"/>
          <w:szCs w:val="24"/>
          <w:shd w:val="clear" w:fill="FFFFFF"/>
          <w:lang w:val="en-US" w:eastAsia="zh-CN"/>
        </w:rPr>
        <w:t>监听：</w:t>
      </w:r>
      <w:r>
        <w:rPr>
          <w:rFonts w:hint="eastAsia" w:ascii="宋体" w:hAnsi="宋体" w:eastAsia="宋体" w:cs="宋体"/>
          <w:i w:val="0"/>
          <w:iCs w:val="0"/>
          <w:caps w:val="0"/>
          <w:spacing w:val="0"/>
          <w:sz w:val="24"/>
          <w:szCs w:val="24"/>
          <w:shd w:val="clear" w:fill="FFFFFF"/>
          <w:lang w:val="en-US" w:eastAsia="zh-CN"/>
        </w:rPr>
        <w:t>选择目标通话线路后，发起监听操作，即可实时监听该条语音通话线路；监听时，活跃线路中会显示平台正在监听的线路；</w:t>
      </w:r>
    </w:p>
    <w:p w14:paraId="7DDB284E">
      <w:pPr>
        <w:ind w:left="0" w:leftChars="0" w:firstLine="0" w:firstLineChars="0"/>
        <w:jc w:val="center"/>
      </w:pPr>
      <w:r>
        <w:drawing>
          <wp:inline distT="0" distB="0" distL="114300" distR="114300">
            <wp:extent cx="3694430" cy="2249805"/>
            <wp:effectExtent l="0" t="0" r="8890" b="5715"/>
            <wp:docPr id="7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12"/>
                    <pic:cNvPicPr>
                      <a:picLocks noChangeAspect="1"/>
                    </pic:cNvPicPr>
                  </pic:nvPicPr>
                  <pic:blipFill>
                    <a:blip r:embed="rId38"/>
                    <a:stretch>
                      <a:fillRect/>
                    </a:stretch>
                  </pic:blipFill>
                  <pic:spPr>
                    <a:xfrm>
                      <a:off x="0" y="0"/>
                      <a:ext cx="3694430" cy="2249805"/>
                    </a:xfrm>
                    <a:prstGeom prst="rect">
                      <a:avLst/>
                    </a:prstGeom>
                    <a:noFill/>
                    <a:ln>
                      <a:noFill/>
                    </a:ln>
                  </pic:spPr>
                </pic:pic>
              </a:graphicData>
            </a:graphic>
          </wp:inline>
        </w:drawing>
      </w:r>
    </w:p>
    <w:p w14:paraId="1F6F53FB">
      <w:pPr>
        <w:ind w:left="0" w:leftChars="0" w:firstLine="0" w:firstLineChars="0"/>
        <w:jc w:val="center"/>
        <w:rPr>
          <w:rFonts w:hint="default"/>
          <w:lang w:val="en-US" w:eastAsia="zh-CN"/>
        </w:rPr>
      </w:pPr>
      <w:r>
        <w:rPr>
          <w:rFonts w:hint="eastAsia" w:ascii="宋体" w:hAnsi="宋体" w:eastAsia="宋体" w:cs="宋体"/>
          <w:sz w:val="16"/>
          <w:szCs w:val="20"/>
        </w:rPr>
        <w:t>图</w:t>
      </w:r>
      <w:r>
        <w:rPr>
          <w:rFonts w:hint="eastAsia" w:ascii="宋体" w:hAnsi="宋体" w:eastAsia="宋体" w:cs="宋体"/>
          <w:sz w:val="16"/>
          <w:szCs w:val="20"/>
          <w:lang w:val="en-US" w:eastAsia="zh-CN"/>
        </w:rPr>
        <w:t>4-15  监听线路状态</w:t>
      </w:r>
    </w:p>
    <w:p w14:paraId="27982FB6">
      <w:pPr>
        <w:ind w:left="0" w:leftChars="0" w:firstLine="0" w:firstLineChars="0"/>
        <w:jc w:val="both"/>
        <w:rPr>
          <w:rFonts w:hint="eastAsia" w:ascii="宋体" w:hAnsi="宋体" w:eastAsia="宋体" w:cs="宋体"/>
          <w:i w:val="0"/>
          <w:iCs w:val="0"/>
          <w:caps w:val="0"/>
          <w:spacing w:val="0"/>
          <w:sz w:val="24"/>
          <w:szCs w:val="24"/>
          <w:shd w:val="clear" w:fill="FFFFFF"/>
          <w:lang w:val="en-US" w:eastAsia="zh-CN"/>
        </w:rPr>
      </w:pPr>
      <w:r>
        <w:rPr>
          <w:rFonts w:hint="eastAsia" w:ascii="宋体" w:hAnsi="宋体" w:eastAsia="宋体" w:cs="宋体"/>
          <w:b/>
          <w:bCs/>
          <w:i w:val="0"/>
          <w:iCs w:val="0"/>
          <w:caps w:val="0"/>
          <w:spacing w:val="0"/>
          <w:sz w:val="24"/>
          <w:szCs w:val="24"/>
          <w:shd w:val="clear" w:fill="FFFFFF"/>
          <w:lang w:val="en-US" w:eastAsia="zh-CN"/>
        </w:rPr>
        <w:t>强插：</w:t>
      </w:r>
      <w:r>
        <w:rPr>
          <w:rFonts w:hint="eastAsia" w:ascii="宋体" w:hAnsi="宋体" w:eastAsia="宋体" w:cs="宋体"/>
          <w:i w:val="0"/>
          <w:iCs w:val="0"/>
          <w:caps w:val="0"/>
          <w:spacing w:val="0"/>
          <w:sz w:val="24"/>
          <w:szCs w:val="24"/>
          <w:shd w:val="clear" w:fill="FFFFFF"/>
          <w:lang w:val="en-US" w:eastAsia="zh-CN"/>
        </w:rPr>
        <w:t>调度人员选择目标通话后，发起 “强插” 操作，系统会将其接入当前通话链路，实现三方及以上的实时语音通话；</w:t>
      </w:r>
    </w:p>
    <w:p w14:paraId="4888E167">
      <w:pPr>
        <w:ind w:left="0" w:leftChars="0" w:firstLine="0" w:firstLineChars="0"/>
        <w:jc w:val="center"/>
      </w:pPr>
      <w:r>
        <w:drawing>
          <wp:inline distT="0" distB="0" distL="114300" distR="114300">
            <wp:extent cx="3693795" cy="2190750"/>
            <wp:effectExtent l="0" t="0" r="9525" b="3810"/>
            <wp:docPr id="8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13"/>
                    <pic:cNvPicPr>
                      <a:picLocks noChangeAspect="1"/>
                    </pic:cNvPicPr>
                  </pic:nvPicPr>
                  <pic:blipFill>
                    <a:blip r:embed="rId39"/>
                    <a:stretch>
                      <a:fillRect/>
                    </a:stretch>
                  </pic:blipFill>
                  <pic:spPr>
                    <a:xfrm>
                      <a:off x="0" y="0"/>
                      <a:ext cx="3693795" cy="2190750"/>
                    </a:xfrm>
                    <a:prstGeom prst="rect">
                      <a:avLst/>
                    </a:prstGeom>
                    <a:noFill/>
                    <a:ln>
                      <a:noFill/>
                    </a:ln>
                  </pic:spPr>
                </pic:pic>
              </a:graphicData>
            </a:graphic>
          </wp:inline>
        </w:drawing>
      </w:r>
    </w:p>
    <w:p w14:paraId="49D4EB26">
      <w:pPr>
        <w:ind w:left="0" w:leftChars="0" w:firstLine="0" w:firstLineChars="0"/>
        <w:jc w:val="center"/>
        <w:rPr>
          <w:rFonts w:hint="default"/>
          <w:lang w:val="en-US" w:eastAsia="zh-CN"/>
        </w:rPr>
      </w:pPr>
      <w:r>
        <w:rPr>
          <w:rFonts w:hint="eastAsia" w:ascii="宋体" w:hAnsi="宋体" w:eastAsia="宋体" w:cs="宋体"/>
          <w:sz w:val="16"/>
          <w:szCs w:val="20"/>
        </w:rPr>
        <w:t>图</w:t>
      </w:r>
      <w:r>
        <w:rPr>
          <w:rFonts w:hint="eastAsia" w:ascii="宋体" w:hAnsi="宋体" w:eastAsia="宋体" w:cs="宋体"/>
          <w:sz w:val="16"/>
          <w:szCs w:val="20"/>
          <w:lang w:val="en-US" w:eastAsia="zh-CN"/>
        </w:rPr>
        <w:t>4-16  强插线路状态</w:t>
      </w:r>
    </w:p>
    <w:p w14:paraId="3381BD04">
      <w:pPr>
        <w:ind w:left="0" w:leftChars="0" w:firstLine="0" w:firstLineChars="0"/>
        <w:jc w:val="both"/>
        <w:rPr>
          <w:rFonts w:hint="eastAsia" w:ascii="宋体" w:hAnsi="宋体" w:eastAsia="宋体" w:cs="宋体"/>
          <w:i w:val="0"/>
          <w:iCs w:val="0"/>
          <w:caps w:val="0"/>
          <w:spacing w:val="0"/>
          <w:sz w:val="24"/>
          <w:szCs w:val="24"/>
          <w:shd w:val="clear" w:fill="FFFFFF"/>
          <w:lang w:val="en-US" w:eastAsia="zh-CN"/>
        </w:rPr>
      </w:pPr>
      <w:r>
        <w:rPr>
          <w:rFonts w:hint="eastAsia" w:ascii="宋体" w:hAnsi="宋体" w:eastAsia="宋体" w:cs="宋体"/>
          <w:b/>
          <w:bCs/>
          <w:i w:val="0"/>
          <w:iCs w:val="0"/>
          <w:caps w:val="0"/>
          <w:spacing w:val="0"/>
          <w:sz w:val="24"/>
          <w:szCs w:val="24"/>
          <w:shd w:val="clear" w:fill="FFFFFF"/>
          <w:lang w:val="en-US" w:eastAsia="zh-CN"/>
        </w:rPr>
        <w:t>强拆：</w:t>
      </w:r>
      <w:r>
        <w:rPr>
          <w:rFonts w:hint="eastAsia" w:ascii="宋体" w:hAnsi="宋体" w:eastAsia="宋体" w:cs="宋体"/>
          <w:i w:val="0"/>
          <w:iCs w:val="0"/>
          <w:caps w:val="0"/>
          <w:spacing w:val="0"/>
          <w:sz w:val="24"/>
          <w:szCs w:val="24"/>
          <w:shd w:val="clear" w:fill="FFFFFF"/>
          <w:lang w:val="en-US" w:eastAsia="zh-CN"/>
        </w:rPr>
        <w:t>调度人员选定需中断的通话后，执行 “强拆” 操作，系统将强制终止该通话的语音连接；</w:t>
      </w:r>
    </w:p>
    <w:p w14:paraId="66CB3B3A">
      <w:pPr>
        <w:ind w:left="0" w:leftChars="0" w:firstLine="0" w:firstLineChars="0"/>
        <w:jc w:val="both"/>
      </w:pPr>
      <w:r>
        <w:drawing>
          <wp:inline distT="0" distB="0" distL="114300" distR="114300">
            <wp:extent cx="2876550" cy="1328420"/>
            <wp:effectExtent l="0" t="0" r="3810" b="12700"/>
            <wp:docPr id="85" name="图片 85" descr="ad6c39c520797ca8cd3181d573c92891"/>
            <wp:cNvGraphicFramePr/>
            <a:graphic xmlns:a="http://schemas.openxmlformats.org/drawingml/2006/main">
              <a:graphicData uri="http://schemas.openxmlformats.org/drawingml/2006/picture">
                <pic:pic xmlns:pic="http://schemas.openxmlformats.org/drawingml/2006/picture">
                  <pic:nvPicPr>
                    <pic:cNvPr id="85" name="图片 85" descr="ad6c39c520797ca8cd3181d573c92891"/>
                    <pic:cNvPicPr/>
                  </pic:nvPicPr>
                  <pic:blipFill>
                    <a:blip r:embed="rId40"/>
                    <a:stretch>
                      <a:fillRect/>
                    </a:stretch>
                  </pic:blipFill>
                  <pic:spPr>
                    <a:xfrm>
                      <a:off x="0" y="0"/>
                      <a:ext cx="2876550" cy="1328420"/>
                    </a:xfrm>
                    <a:prstGeom prst="rect">
                      <a:avLst/>
                    </a:prstGeom>
                  </pic:spPr>
                </pic:pic>
              </a:graphicData>
            </a:graphic>
          </wp:inline>
        </w:drawing>
      </w:r>
      <w:r>
        <w:drawing>
          <wp:inline distT="0" distB="0" distL="114300" distR="114300">
            <wp:extent cx="2265680" cy="1328420"/>
            <wp:effectExtent l="0" t="0" r="5080" b="12700"/>
            <wp:docPr id="87" name="图片 15"/>
            <wp:cNvGraphicFramePr/>
            <a:graphic xmlns:a="http://schemas.openxmlformats.org/drawingml/2006/main">
              <a:graphicData uri="http://schemas.openxmlformats.org/drawingml/2006/picture">
                <pic:pic xmlns:pic="http://schemas.openxmlformats.org/drawingml/2006/picture">
                  <pic:nvPicPr>
                    <pic:cNvPr id="87" name="图片 15"/>
                    <pic:cNvPicPr/>
                  </pic:nvPicPr>
                  <pic:blipFill>
                    <a:blip r:embed="rId41"/>
                    <a:stretch>
                      <a:fillRect/>
                    </a:stretch>
                  </pic:blipFill>
                  <pic:spPr>
                    <a:xfrm>
                      <a:off x="0" y="0"/>
                      <a:ext cx="2265680" cy="1328420"/>
                    </a:xfrm>
                    <a:prstGeom prst="rect">
                      <a:avLst/>
                    </a:prstGeom>
                    <a:noFill/>
                    <a:ln>
                      <a:noFill/>
                    </a:ln>
                  </pic:spPr>
                </pic:pic>
              </a:graphicData>
            </a:graphic>
          </wp:inline>
        </w:drawing>
      </w:r>
    </w:p>
    <w:p w14:paraId="5BC2F9C9">
      <w:pPr>
        <w:ind w:left="0" w:leftChars="0" w:firstLine="0" w:firstLineChars="0"/>
        <w:jc w:val="center"/>
        <w:rPr>
          <w:rFonts w:hint="eastAsia" w:ascii="宋体" w:hAnsi="宋体" w:eastAsia="宋体" w:cs="宋体"/>
          <w:sz w:val="16"/>
          <w:szCs w:val="20"/>
          <w:lang w:val="en-US" w:eastAsia="zh-CN"/>
        </w:rPr>
      </w:pPr>
      <w:r>
        <w:rPr>
          <w:rFonts w:hint="eastAsia" w:ascii="宋体" w:hAnsi="宋体" w:eastAsia="宋体" w:cs="宋体"/>
          <w:sz w:val="16"/>
          <w:szCs w:val="20"/>
        </w:rPr>
        <w:t>图</w:t>
      </w:r>
      <w:r>
        <w:rPr>
          <w:rFonts w:hint="eastAsia" w:ascii="宋体" w:hAnsi="宋体" w:eastAsia="宋体" w:cs="宋体"/>
          <w:sz w:val="16"/>
          <w:szCs w:val="20"/>
          <w:lang w:val="en-US" w:eastAsia="zh-CN"/>
        </w:rPr>
        <w:t>4-17  强拆线路状态</w:t>
      </w:r>
    </w:p>
    <w:p w14:paraId="20FCE789">
      <w:pPr>
        <w:ind w:left="0" w:leftChars="0" w:firstLine="0" w:firstLineChars="0"/>
        <w:jc w:val="center"/>
        <w:rPr>
          <w:rFonts w:hint="eastAsia" w:ascii="宋体" w:hAnsi="宋体" w:eastAsia="宋体" w:cs="宋体"/>
          <w:sz w:val="16"/>
          <w:szCs w:val="20"/>
          <w:lang w:val="en-US" w:eastAsia="zh-CN"/>
        </w:rPr>
      </w:pPr>
    </w:p>
    <w:p w14:paraId="003C76FB">
      <w:pPr>
        <w:ind w:left="0" w:leftChars="0" w:firstLine="0" w:firstLineChars="0"/>
        <w:jc w:val="both"/>
        <w:rPr>
          <w:rFonts w:hint="default" w:ascii="宋体" w:hAnsi="宋体" w:eastAsia="宋体" w:cs="宋体"/>
          <w:i w:val="0"/>
          <w:iCs w:val="0"/>
          <w:caps w:val="0"/>
          <w:spacing w:val="0"/>
          <w:sz w:val="24"/>
          <w:szCs w:val="24"/>
          <w:shd w:val="clear" w:fill="FFFFFF"/>
          <w:lang w:val="en-US" w:eastAsia="zh-CN"/>
        </w:rPr>
      </w:pPr>
      <w:r>
        <w:rPr>
          <w:rFonts w:hint="eastAsia" w:ascii="宋体" w:hAnsi="宋体" w:eastAsia="宋体" w:cs="宋体"/>
          <w:b/>
          <w:bCs/>
          <w:i w:val="0"/>
          <w:iCs w:val="0"/>
          <w:caps w:val="0"/>
          <w:spacing w:val="0"/>
          <w:sz w:val="24"/>
          <w:szCs w:val="24"/>
          <w:shd w:val="clear" w:fill="FFFFFF"/>
          <w:lang w:val="en-US" w:eastAsia="zh-CN"/>
        </w:rPr>
        <w:t>强断：</w:t>
      </w:r>
      <w:r>
        <w:rPr>
          <w:rFonts w:hint="default" w:ascii="宋体" w:hAnsi="宋体" w:eastAsia="宋体" w:cs="宋体"/>
          <w:i w:val="0"/>
          <w:iCs w:val="0"/>
          <w:caps w:val="0"/>
          <w:spacing w:val="0"/>
          <w:sz w:val="24"/>
          <w:szCs w:val="24"/>
          <w:shd w:val="clear" w:fill="FFFFFF"/>
          <w:lang w:val="en-US" w:eastAsia="zh-CN"/>
        </w:rPr>
        <w:t>调度人员选定需中断的通话后，执行 “强拆” 操作，系统将强制终止该通话的语音</w:t>
      </w:r>
      <w:r>
        <w:rPr>
          <w:rFonts w:hint="eastAsia" w:ascii="宋体" w:hAnsi="宋体" w:eastAsia="宋体" w:cs="宋体"/>
          <w:i w:val="0"/>
          <w:iCs w:val="0"/>
          <w:caps w:val="0"/>
          <w:spacing w:val="0"/>
          <w:sz w:val="24"/>
          <w:szCs w:val="24"/>
          <w:shd w:val="clear" w:fill="FFFFFF"/>
          <w:lang w:val="en-US" w:eastAsia="zh-CN"/>
        </w:rPr>
        <w:t>线路</w:t>
      </w:r>
      <w:r>
        <w:rPr>
          <w:rFonts w:hint="default" w:ascii="宋体" w:hAnsi="宋体" w:eastAsia="宋体" w:cs="宋体"/>
          <w:i w:val="0"/>
          <w:iCs w:val="0"/>
          <w:caps w:val="0"/>
          <w:spacing w:val="0"/>
          <w:sz w:val="24"/>
          <w:szCs w:val="24"/>
          <w:shd w:val="clear" w:fill="FFFFFF"/>
          <w:lang w:val="en-US" w:eastAsia="zh-CN"/>
        </w:rPr>
        <w:t>。</w:t>
      </w:r>
    </w:p>
    <w:p w14:paraId="194843FA">
      <w:pPr>
        <w:ind w:left="0" w:leftChars="0" w:firstLine="0" w:firstLineChars="0"/>
        <w:jc w:val="both"/>
        <w:rPr>
          <w:rFonts w:hint="eastAsia" w:eastAsia="微软雅黑"/>
          <w:lang w:eastAsia="zh-CN"/>
        </w:rPr>
      </w:pPr>
      <w:r>
        <w:rPr>
          <w:rFonts w:hint="eastAsia" w:eastAsia="微软雅黑"/>
          <w:lang w:eastAsia="zh-CN"/>
        </w:rPr>
        <w:drawing>
          <wp:inline distT="0" distB="0" distL="114300" distR="114300">
            <wp:extent cx="5267960" cy="1824355"/>
            <wp:effectExtent l="0" t="0" r="5080" b="4445"/>
            <wp:docPr id="88" name="图片 88" descr="c2021a3218da54ae6af7492180e98e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descr="c2021a3218da54ae6af7492180e98e1d"/>
                    <pic:cNvPicPr>
                      <a:picLocks noChangeAspect="1"/>
                    </pic:cNvPicPr>
                  </pic:nvPicPr>
                  <pic:blipFill>
                    <a:blip r:embed="rId42"/>
                    <a:stretch>
                      <a:fillRect/>
                    </a:stretch>
                  </pic:blipFill>
                  <pic:spPr>
                    <a:xfrm>
                      <a:off x="0" y="0"/>
                      <a:ext cx="5267960" cy="1824355"/>
                    </a:xfrm>
                    <a:prstGeom prst="rect">
                      <a:avLst/>
                    </a:prstGeom>
                  </pic:spPr>
                </pic:pic>
              </a:graphicData>
            </a:graphic>
          </wp:inline>
        </w:drawing>
      </w:r>
    </w:p>
    <w:p w14:paraId="3B5CC3BE">
      <w:pPr>
        <w:ind w:left="0" w:leftChars="0" w:firstLine="0" w:firstLineChars="0"/>
        <w:jc w:val="center"/>
        <w:rPr>
          <w:rFonts w:hint="eastAsia" w:ascii="宋体" w:hAnsi="宋体" w:eastAsia="宋体" w:cs="宋体"/>
          <w:sz w:val="16"/>
          <w:szCs w:val="20"/>
          <w:lang w:val="en-US" w:eastAsia="zh-CN"/>
        </w:rPr>
      </w:pPr>
      <w:r>
        <w:rPr>
          <w:rFonts w:hint="eastAsia" w:ascii="宋体" w:hAnsi="宋体" w:eastAsia="宋体" w:cs="宋体"/>
          <w:sz w:val="16"/>
          <w:szCs w:val="20"/>
        </w:rPr>
        <w:t>图</w:t>
      </w:r>
      <w:r>
        <w:rPr>
          <w:rFonts w:hint="eastAsia" w:ascii="宋体" w:hAnsi="宋体" w:eastAsia="宋体" w:cs="宋体"/>
          <w:sz w:val="16"/>
          <w:szCs w:val="20"/>
          <w:lang w:val="en-US" w:eastAsia="zh-CN"/>
        </w:rPr>
        <w:t>4-18  强断线路状态</w:t>
      </w:r>
    </w:p>
    <w:p w14:paraId="3061C814">
      <w:pPr>
        <w:ind w:left="0" w:leftChars="0" w:firstLine="0" w:firstLineChars="0"/>
        <w:jc w:val="both"/>
        <w:rPr>
          <w:rFonts w:hint="eastAsia" w:ascii="宋体" w:hAnsi="宋体" w:eastAsia="宋体" w:cs="宋体"/>
          <w:i w:val="0"/>
          <w:iCs w:val="0"/>
          <w:caps w:val="0"/>
          <w:spacing w:val="0"/>
          <w:sz w:val="24"/>
          <w:szCs w:val="24"/>
          <w:shd w:val="clear" w:fill="FFFFFF"/>
          <w:lang w:val="en-US" w:eastAsia="zh-CN"/>
        </w:rPr>
      </w:pPr>
      <w:r>
        <w:rPr>
          <w:rFonts w:hint="default" w:ascii="宋体" w:hAnsi="宋体" w:eastAsia="宋体" w:cs="宋体"/>
          <w:b/>
          <w:bCs/>
          <w:i w:val="0"/>
          <w:iCs w:val="0"/>
          <w:caps w:val="0"/>
          <w:spacing w:val="0"/>
          <w:sz w:val="24"/>
          <w:szCs w:val="24"/>
          <w:shd w:val="clear" w:fill="FFFFFF"/>
          <w:lang w:val="en-US" w:eastAsia="zh-CN"/>
        </w:rPr>
        <w:t>通话</w:t>
      </w:r>
      <w:r>
        <w:rPr>
          <w:rFonts w:hint="eastAsia" w:ascii="宋体" w:hAnsi="宋体" w:eastAsia="宋体" w:cs="宋体"/>
          <w:b/>
          <w:bCs/>
          <w:i w:val="0"/>
          <w:iCs w:val="0"/>
          <w:caps w:val="0"/>
          <w:spacing w:val="0"/>
          <w:sz w:val="24"/>
          <w:szCs w:val="24"/>
          <w:shd w:val="clear" w:fill="FFFFFF"/>
          <w:lang w:val="en-US" w:eastAsia="zh-CN"/>
        </w:rPr>
        <w:t>代接：</w:t>
      </w:r>
      <w:r>
        <w:rPr>
          <w:rFonts w:hint="eastAsia" w:ascii="宋体" w:hAnsi="宋体" w:eastAsia="宋体" w:cs="宋体"/>
          <w:i w:val="0"/>
          <w:iCs w:val="0"/>
          <w:caps w:val="0"/>
          <w:spacing w:val="0"/>
          <w:sz w:val="24"/>
          <w:szCs w:val="24"/>
          <w:shd w:val="clear" w:fill="FFFFFF"/>
          <w:lang w:val="en-US" w:eastAsia="zh-CN"/>
        </w:rPr>
        <w:t>平台</w:t>
      </w:r>
      <w:r>
        <w:rPr>
          <w:rFonts w:hint="default" w:ascii="宋体" w:hAnsi="宋体" w:eastAsia="宋体" w:cs="宋体"/>
          <w:i w:val="0"/>
          <w:iCs w:val="0"/>
          <w:caps w:val="0"/>
          <w:spacing w:val="0"/>
          <w:sz w:val="24"/>
          <w:szCs w:val="24"/>
          <w:shd w:val="clear" w:fill="FFFFFF"/>
          <w:lang w:val="en-US" w:eastAsia="zh-CN"/>
        </w:rPr>
        <w:t>在</w:t>
      </w:r>
      <w:r>
        <w:rPr>
          <w:rFonts w:hint="eastAsia" w:ascii="宋体" w:hAnsi="宋体" w:eastAsia="宋体" w:cs="宋体"/>
          <w:i w:val="0"/>
          <w:iCs w:val="0"/>
          <w:caps w:val="0"/>
          <w:spacing w:val="0"/>
          <w:sz w:val="24"/>
          <w:szCs w:val="24"/>
          <w:shd w:val="clear" w:fill="FFFFFF"/>
          <w:lang w:val="en-US" w:eastAsia="zh-CN"/>
        </w:rPr>
        <w:t>活跃线路中查看到用户始终在振铃状态时，可选择通话代接功能，代替用户接听；</w:t>
      </w:r>
    </w:p>
    <w:p w14:paraId="0EB3A52F">
      <w:pPr>
        <w:ind w:left="0" w:leftChars="0" w:firstLine="0" w:firstLineChars="0"/>
        <w:jc w:val="both"/>
      </w:pPr>
      <w:r>
        <w:drawing>
          <wp:inline distT="0" distB="0" distL="114300" distR="114300">
            <wp:extent cx="2585085" cy="1735455"/>
            <wp:effectExtent l="0" t="0" r="5715" b="1905"/>
            <wp:docPr id="89" name="图片 17"/>
            <wp:cNvGraphicFramePr/>
            <a:graphic xmlns:a="http://schemas.openxmlformats.org/drawingml/2006/main">
              <a:graphicData uri="http://schemas.openxmlformats.org/drawingml/2006/picture">
                <pic:pic xmlns:pic="http://schemas.openxmlformats.org/drawingml/2006/picture">
                  <pic:nvPicPr>
                    <pic:cNvPr id="89" name="图片 17"/>
                    <pic:cNvPicPr/>
                  </pic:nvPicPr>
                  <pic:blipFill>
                    <a:blip r:embed="rId43"/>
                    <a:stretch>
                      <a:fillRect/>
                    </a:stretch>
                  </pic:blipFill>
                  <pic:spPr>
                    <a:xfrm>
                      <a:off x="0" y="0"/>
                      <a:ext cx="2585085" cy="1735455"/>
                    </a:xfrm>
                    <a:prstGeom prst="rect">
                      <a:avLst/>
                    </a:prstGeom>
                    <a:noFill/>
                    <a:ln>
                      <a:noFill/>
                    </a:ln>
                  </pic:spPr>
                </pic:pic>
              </a:graphicData>
            </a:graphic>
          </wp:inline>
        </w:drawing>
      </w:r>
      <w:r>
        <w:drawing>
          <wp:inline distT="0" distB="0" distL="114300" distR="114300">
            <wp:extent cx="2583180" cy="1733550"/>
            <wp:effectExtent l="0" t="0" r="7620" b="3810"/>
            <wp:docPr id="93"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18"/>
                    <pic:cNvPicPr>
                      <a:picLocks noChangeAspect="1"/>
                    </pic:cNvPicPr>
                  </pic:nvPicPr>
                  <pic:blipFill>
                    <a:blip r:embed="rId44"/>
                    <a:stretch>
                      <a:fillRect/>
                    </a:stretch>
                  </pic:blipFill>
                  <pic:spPr>
                    <a:xfrm>
                      <a:off x="0" y="0"/>
                      <a:ext cx="2583180" cy="1733550"/>
                    </a:xfrm>
                    <a:prstGeom prst="rect">
                      <a:avLst/>
                    </a:prstGeom>
                    <a:noFill/>
                    <a:ln>
                      <a:noFill/>
                    </a:ln>
                  </pic:spPr>
                </pic:pic>
              </a:graphicData>
            </a:graphic>
          </wp:inline>
        </w:drawing>
      </w:r>
    </w:p>
    <w:p w14:paraId="73D6EAD8">
      <w:pPr>
        <w:ind w:left="0" w:leftChars="0" w:firstLine="0" w:firstLineChars="0"/>
        <w:jc w:val="center"/>
        <w:rPr>
          <w:rFonts w:hint="default"/>
          <w:lang w:val="en-US" w:eastAsia="zh-CN"/>
        </w:rPr>
      </w:pPr>
      <w:r>
        <w:rPr>
          <w:rFonts w:hint="eastAsia" w:ascii="宋体" w:hAnsi="宋体" w:eastAsia="宋体" w:cs="宋体"/>
          <w:sz w:val="16"/>
          <w:szCs w:val="20"/>
        </w:rPr>
        <w:t>图</w:t>
      </w:r>
      <w:r>
        <w:rPr>
          <w:rFonts w:hint="eastAsia" w:ascii="宋体" w:hAnsi="宋体" w:eastAsia="宋体" w:cs="宋体"/>
          <w:sz w:val="16"/>
          <w:szCs w:val="20"/>
          <w:lang w:val="en-US" w:eastAsia="zh-CN"/>
        </w:rPr>
        <w:t>4-19  通话代接状态</w:t>
      </w:r>
    </w:p>
    <w:p w14:paraId="599905DD">
      <w:pPr>
        <w:ind w:left="0" w:leftChars="0" w:firstLine="0" w:firstLineChars="0"/>
        <w:jc w:val="both"/>
        <w:rPr>
          <w:rFonts w:hint="eastAsia" w:ascii="宋体" w:hAnsi="宋体" w:eastAsia="宋体" w:cs="宋体"/>
          <w:i w:val="0"/>
          <w:iCs w:val="0"/>
          <w:caps w:val="0"/>
          <w:spacing w:val="0"/>
          <w:sz w:val="24"/>
          <w:szCs w:val="24"/>
          <w:shd w:val="clear" w:fill="FFFFFF"/>
          <w:lang w:val="en-US" w:eastAsia="zh-CN"/>
        </w:rPr>
      </w:pPr>
      <w:r>
        <w:rPr>
          <w:rFonts w:hint="default" w:ascii="宋体" w:hAnsi="宋体" w:eastAsia="宋体" w:cs="宋体"/>
          <w:b/>
          <w:bCs/>
          <w:i w:val="0"/>
          <w:iCs w:val="0"/>
          <w:caps w:val="0"/>
          <w:spacing w:val="0"/>
          <w:sz w:val="24"/>
          <w:szCs w:val="24"/>
          <w:shd w:val="clear" w:fill="FFFFFF"/>
          <w:lang w:val="en-US" w:eastAsia="zh-CN"/>
        </w:rPr>
        <w:t>通话转移</w:t>
      </w:r>
      <w:r>
        <w:rPr>
          <w:rFonts w:hint="eastAsia" w:ascii="宋体" w:hAnsi="宋体" w:eastAsia="宋体" w:cs="宋体"/>
          <w:b/>
          <w:bCs/>
          <w:i w:val="0"/>
          <w:iCs w:val="0"/>
          <w:caps w:val="0"/>
          <w:spacing w:val="0"/>
          <w:sz w:val="24"/>
          <w:szCs w:val="24"/>
          <w:shd w:val="clear" w:fill="FFFFFF"/>
          <w:lang w:val="en-US" w:eastAsia="zh-CN"/>
        </w:rPr>
        <w:t>：</w:t>
      </w:r>
      <w:r>
        <w:rPr>
          <w:rFonts w:hint="eastAsia" w:ascii="宋体" w:hAnsi="宋体" w:eastAsia="宋体" w:cs="宋体"/>
          <w:i w:val="0"/>
          <w:iCs w:val="0"/>
          <w:caps w:val="0"/>
          <w:spacing w:val="0"/>
          <w:sz w:val="24"/>
          <w:szCs w:val="24"/>
          <w:shd w:val="clear" w:fill="FFFFFF"/>
          <w:lang w:val="en-US" w:eastAsia="zh-CN"/>
        </w:rPr>
        <w:t>平台</w:t>
      </w:r>
      <w:r>
        <w:rPr>
          <w:rFonts w:hint="default" w:ascii="宋体" w:hAnsi="宋体" w:eastAsia="宋体" w:cs="宋体"/>
          <w:i w:val="0"/>
          <w:iCs w:val="0"/>
          <w:caps w:val="0"/>
          <w:spacing w:val="0"/>
          <w:sz w:val="24"/>
          <w:szCs w:val="24"/>
          <w:shd w:val="clear" w:fill="FFFFFF"/>
          <w:lang w:val="en-US" w:eastAsia="zh-CN"/>
        </w:rPr>
        <w:t>在</w:t>
      </w:r>
      <w:r>
        <w:rPr>
          <w:rFonts w:hint="eastAsia" w:ascii="宋体" w:hAnsi="宋体" w:eastAsia="宋体" w:cs="宋体"/>
          <w:i w:val="0"/>
          <w:iCs w:val="0"/>
          <w:caps w:val="0"/>
          <w:spacing w:val="0"/>
          <w:sz w:val="24"/>
          <w:szCs w:val="24"/>
          <w:shd w:val="clear" w:fill="FFFFFF"/>
          <w:lang w:val="en-US" w:eastAsia="zh-CN"/>
        </w:rPr>
        <w:t>活跃线路中</w:t>
      </w:r>
      <w:r>
        <w:rPr>
          <w:rFonts w:hint="default" w:ascii="宋体" w:hAnsi="宋体" w:eastAsia="宋体" w:cs="宋体"/>
          <w:i w:val="0"/>
          <w:iCs w:val="0"/>
          <w:caps w:val="0"/>
          <w:spacing w:val="0"/>
          <w:sz w:val="24"/>
          <w:szCs w:val="24"/>
          <w:shd w:val="clear" w:fill="FFFFFF"/>
          <w:lang w:val="en-US" w:eastAsia="zh-CN"/>
        </w:rPr>
        <w:t xml:space="preserve">选择 </w:t>
      </w:r>
      <w:r>
        <w:rPr>
          <w:rFonts w:hint="eastAsia" w:ascii="宋体" w:hAnsi="宋体" w:eastAsia="宋体" w:cs="宋体"/>
          <w:i w:val="0"/>
          <w:iCs w:val="0"/>
          <w:caps w:val="0"/>
          <w:spacing w:val="0"/>
          <w:sz w:val="24"/>
          <w:szCs w:val="24"/>
          <w:shd w:val="clear" w:fill="FFFFFF"/>
          <w:lang w:val="en-US" w:eastAsia="zh-CN"/>
        </w:rPr>
        <w:t>通话线路，点击</w:t>
      </w:r>
      <w:r>
        <w:rPr>
          <w:rFonts w:hint="default" w:ascii="宋体" w:hAnsi="宋体" w:eastAsia="宋体" w:cs="宋体"/>
          <w:i w:val="0"/>
          <w:iCs w:val="0"/>
          <w:caps w:val="0"/>
          <w:spacing w:val="0"/>
          <w:sz w:val="24"/>
          <w:szCs w:val="24"/>
          <w:shd w:val="clear" w:fill="FFFFFF"/>
          <w:lang w:val="en-US" w:eastAsia="zh-CN"/>
        </w:rPr>
        <w:t>“通话转移” 功能，从用户列表中选定目标用户后，即可完成通话转接，整个过程不中断原有语音</w:t>
      </w:r>
      <w:r>
        <w:rPr>
          <w:rFonts w:hint="eastAsia" w:ascii="宋体" w:hAnsi="宋体" w:eastAsia="宋体" w:cs="宋体"/>
          <w:i w:val="0"/>
          <w:iCs w:val="0"/>
          <w:caps w:val="0"/>
          <w:spacing w:val="0"/>
          <w:sz w:val="24"/>
          <w:szCs w:val="24"/>
          <w:shd w:val="clear" w:fill="FFFFFF"/>
          <w:lang w:val="en-US" w:eastAsia="zh-CN"/>
        </w:rPr>
        <w:t>。</w:t>
      </w:r>
    </w:p>
    <w:p w14:paraId="21263E9D">
      <w:pPr>
        <w:ind w:left="0" w:leftChars="0" w:firstLine="0" w:firstLineChars="0"/>
        <w:jc w:val="both"/>
        <w:rPr>
          <w:rFonts w:hint="eastAsia" w:ascii="宋体" w:hAnsi="宋体" w:eastAsia="宋体" w:cs="宋体"/>
        </w:rPr>
      </w:pPr>
      <w:r>
        <w:rPr>
          <w:rFonts w:hint="default" w:ascii="宋体" w:hAnsi="宋体" w:eastAsia="宋体" w:cs="宋体"/>
          <w:b/>
          <w:bCs/>
          <w:i w:val="0"/>
          <w:iCs w:val="0"/>
          <w:caps w:val="0"/>
          <w:spacing w:val="0"/>
          <w:sz w:val="24"/>
          <w:szCs w:val="24"/>
          <w:shd w:val="clear" w:fill="FFFFFF"/>
          <w:lang w:val="en-US" w:eastAsia="zh-CN"/>
        </w:rPr>
        <w:t>通话</w:t>
      </w:r>
      <w:r>
        <w:rPr>
          <w:rFonts w:hint="eastAsia" w:ascii="宋体" w:hAnsi="宋体" w:eastAsia="宋体" w:cs="宋体"/>
          <w:b/>
          <w:bCs/>
          <w:i w:val="0"/>
          <w:iCs w:val="0"/>
          <w:caps w:val="0"/>
          <w:spacing w:val="0"/>
          <w:sz w:val="24"/>
          <w:szCs w:val="24"/>
          <w:shd w:val="clear" w:fill="FFFFFF"/>
          <w:lang w:val="en-US" w:eastAsia="zh-CN"/>
        </w:rPr>
        <w:t>桥接：</w:t>
      </w:r>
      <w:r>
        <w:rPr>
          <w:rFonts w:hint="default" w:ascii="宋体" w:hAnsi="宋体" w:eastAsia="宋体" w:cs="宋体"/>
          <w:i w:val="0"/>
          <w:iCs w:val="0"/>
          <w:caps w:val="0"/>
          <w:spacing w:val="0"/>
          <w:sz w:val="24"/>
          <w:szCs w:val="24"/>
          <w:shd w:val="clear" w:fill="FFFFFF"/>
          <w:lang w:val="en-US" w:eastAsia="zh-CN"/>
        </w:rPr>
        <w:t>调度人员选择需桥接的两条通信链路，发起桥接操作后，系统会建立链路之间的语音转发通道，实现跨链路语音交互。</w:t>
      </w:r>
      <w:r>
        <w:rPr>
          <w:rFonts w:hint="eastAsia" w:ascii="宋体" w:hAnsi="宋体" w:eastAsia="宋体" w:cs="宋体"/>
        </w:rPr>
        <w:t xml:space="preserve"> </w:t>
      </w:r>
    </w:p>
    <w:p w14:paraId="592670CF">
      <w:pPr>
        <w:pStyle w:val="5"/>
        <w:bidi w:val="0"/>
        <w:rPr>
          <w:rFonts w:hint="eastAsia" w:ascii="宋体" w:hAnsi="宋体" w:eastAsia="宋体" w:cs="宋体"/>
        </w:rPr>
      </w:pPr>
      <w:r>
        <w:rPr>
          <w:rFonts w:hint="eastAsia" w:ascii="宋体" w:hAnsi="宋体" w:eastAsia="宋体" w:cs="宋体"/>
        </w:rPr>
        <w:t>挂断通话</w:t>
      </w:r>
      <w:bookmarkEnd w:id="53"/>
    </w:p>
    <w:p w14:paraId="32C2908A">
      <w:pPr>
        <w:numPr>
          <w:ilvl w:val="0"/>
          <w:numId w:val="3"/>
        </w:numPr>
        <w:spacing w:line="360" w:lineRule="auto"/>
        <w:rPr>
          <w:rFonts w:hint="eastAsia" w:ascii="宋体" w:hAnsi="宋体" w:eastAsia="宋体" w:cs="宋体"/>
          <w:sz w:val="24"/>
          <w:szCs w:val="24"/>
        </w:rPr>
      </w:pPr>
      <w:r>
        <w:rPr>
          <w:rFonts w:hint="eastAsia" w:ascii="宋体" w:hAnsi="宋体" w:eastAsia="宋体" w:cs="宋体"/>
          <w:sz w:val="24"/>
          <w:szCs w:val="24"/>
        </w:rPr>
        <w:t>拒接来电</w:t>
      </w:r>
    </w:p>
    <w:p w14:paraId="6D2FC1B7">
      <w:pPr>
        <w:spacing w:line="360" w:lineRule="auto"/>
        <w:ind w:firstLine="420"/>
        <w:rPr>
          <w:rFonts w:hint="eastAsia" w:ascii="宋体" w:hAnsi="宋体" w:eastAsia="宋体" w:cs="宋体"/>
          <w:sz w:val="24"/>
          <w:szCs w:val="24"/>
        </w:rPr>
      </w:pPr>
      <w:r>
        <w:rPr>
          <w:rFonts w:hint="eastAsia" w:ascii="宋体" w:hAnsi="宋体" w:eastAsia="宋体" w:cs="宋体"/>
          <w:sz w:val="24"/>
          <w:szCs w:val="24"/>
        </w:rPr>
        <w:t>当有来电呼入时，调度台用户可直接点击“来电提醒”窗口中的【挂断】按钮，拒接来电。</w:t>
      </w:r>
    </w:p>
    <w:p w14:paraId="5C27838A">
      <w:pPr>
        <w:numPr>
          <w:ilvl w:val="0"/>
          <w:numId w:val="3"/>
        </w:numPr>
        <w:spacing w:line="360" w:lineRule="auto"/>
        <w:rPr>
          <w:rFonts w:hint="eastAsia" w:ascii="宋体" w:hAnsi="宋体" w:eastAsia="宋体" w:cs="宋体"/>
          <w:sz w:val="24"/>
          <w:szCs w:val="24"/>
        </w:rPr>
      </w:pPr>
      <w:r>
        <w:rPr>
          <w:rFonts w:hint="eastAsia" w:ascii="宋体" w:hAnsi="宋体" w:eastAsia="宋体" w:cs="宋体"/>
          <w:sz w:val="24"/>
          <w:szCs w:val="24"/>
        </w:rPr>
        <w:t>挂断正在进行中的通话</w:t>
      </w:r>
    </w:p>
    <w:p w14:paraId="72EE1AEC">
      <w:pPr>
        <w:spacing w:line="360" w:lineRule="auto"/>
        <w:ind w:firstLine="420"/>
        <w:rPr>
          <w:rFonts w:hint="eastAsia" w:ascii="宋体" w:hAnsi="宋体" w:eastAsia="宋体" w:cs="宋体"/>
          <w:sz w:val="24"/>
          <w:szCs w:val="24"/>
        </w:rPr>
      </w:pPr>
      <w:r>
        <w:rPr>
          <w:rFonts w:hint="eastAsia" w:ascii="宋体" w:hAnsi="宋体" w:eastAsia="宋体" w:cs="宋体"/>
          <w:sz w:val="24"/>
          <w:szCs w:val="24"/>
        </w:rPr>
        <w:t>通话正在进行中，调度台用户可直接点击“通话”窗口中的【挂断】按钮，即可挂断通话。</w:t>
      </w:r>
    </w:p>
    <w:p w14:paraId="3BE40A96">
      <w:pPr>
        <w:pStyle w:val="4"/>
        <w:spacing w:line="360" w:lineRule="auto"/>
        <w:rPr>
          <w:rFonts w:hint="eastAsia" w:ascii="宋体" w:hAnsi="宋体" w:eastAsia="宋体" w:cs="宋体"/>
        </w:rPr>
      </w:pPr>
      <w:bookmarkStart w:id="54" w:name="_Toc132908006"/>
      <w:bookmarkStart w:id="55" w:name="_Toc27083"/>
      <w:r>
        <w:rPr>
          <w:rFonts w:hint="eastAsia" w:ascii="宋体" w:hAnsi="宋体" w:eastAsia="宋体" w:cs="宋体"/>
        </w:rPr>
        <w:t>4.</w:t>
      </w:r>
      <w:r>
        <w:rPr>
          <w:rFonts w:hint="eastAsia" w:ascii="宋体" w:hAnsi="宋体" w:eastAsia="宋体" w:cs="宋体"/>
          <w:lang w:val="en-US" w:eastAsia="zh-CN"/>
        </w:rPr>
        <w:t>1</w:t>
      </w:r>
      <w:r>
        <w:rPr>
          <w:rFonts w:hint="eastAsia" w:ascii="宋体" w:hAnsi="宋体" w:eastAsia="宋体" w:cs="宋体"/>
        </w:rPr>
        <w:t>.</w:t>
      </w:r>
      <w:r>
        <w:rPr>
          <w:rFonts w:hint="eastAsia" w:ascii="宋体" w:hAnsi="宋体" w:eastAsia="宋体" w:cs="宋体"/>
          <w:lang w:val="en-US" w:eastAsia="zh-CN"/>
        </w:rPr>
        <w:t>5</w:t>
      </w:r>
      <w:r>
        <w:rPr>
          <w:rFonts w:hint="eastAsia" w:ascii="宋体" w:hAnsi="宋体" w:eastAsia="宋体" w:cs="宋体"/>
        </w:rPr>
        <w:t xml:space="preserve"> 临时对讲</w:t>
      </w:r>
      <w:bookmarkEnd w:id="54"/>
      <w:bookmarkEnd w:id="55"/>
    </w:p>
    <w:p w14:paraId="0D1149D7">
      <w:pPr>
        <w:spacing w:line="360" w:lineRule="auto"/>
        <w:ind w:firstLine="420"/>
        <w:rPr>
          <w:rFonts w:hint="eastAsia" w:ascii="宋体" w:hAnsi="宋体" w:eastAsia="宋体" w:cs="宋体"/>
          <w:sz w:val="24"/>
          <w:szCs w:val="24"/>
        </w:rPr>
      </w:pPr>
      <w:r>
        <w:rPr>
          <w:rFonts w:hint="eastAsia" w:ascii="宋体" w:hAnsi="宋体" w:eastAsia="宋体" w:cs="宋体"/>
          <w:sz w:val="24"/>
          <w:szCs w:val="24"/>
        </w:rPr>
        <w:t>在“对讲组&amp;通讯录显示区”中，勾选成员前面的复选框，在调度台界面弹出选中成员列表，可以在不同对讲组或部门中选择成员，选择完成后点击【临时对讲】可发起临时对讲。</w:t>
      </w:r>
    </w:p>
    <w:p w14:paraId="6B4A6650">
      <w:pPr>
        <w:spacing w:line="360" w:lineRule="auto"/>
        <w:jc w:val="center"/>
      </w:pPr>
      <w:r>
        <w:drawing>
          <wp:inline distT="0" distB="0" distL="114300" distR="114300">
            <wp:extent cx="4998720" cy="3200400"/>
            <wp:effectExtent l="0" t="0" r="0" b="0"/>
            <wp:docPr id="5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15"/>
                    <pic:cNvPicPr>
                      <a:picLocks noChangeAspect="1"/>
                    </pic:cNvPicPr>
                  </pic:nvPicPr>
                  <pic:blipFill>
                    <a:blip r:embed="rId45"/>
                    <a:stretch>
                      <a:fillRect/>
                    </a:stretch>
                  </pic:blipFill>
                  <pic:spPr>
                    <a:xfrm>
                      <a:off x="0" y="0"/>
                      <a:ext cx="4998720" cy="3200400"/>
                    </a:xfrm>
                    <a:prstGeom prst="rect">
                      <a:avLst/>
                    </a:prstGeom>
                    <a:noFill/>
                    <a:ln>
                      <a:noFill/>
                    </a:ln>
                  </pic:spPr>
                </pic:pic>
              </a:graphicData>
            </a:graphic>
          </wp:inline>
        </w:drawing>
      </w:r>
    </w:p>
    <w:p w14:paraId="20440785">
      <w:pPr>
        <w:spacing w:line="360" w:lineRule="auto"/>
        <w:jc w:val="center"/>
        <w:rPr>
          <w:rFonts w:ascii="宋体" w:hAnsi="宋体" w:eastAsia="宋体" w:cs="宋体"/>
          <w:sz w:val="16"/>
          <w:szCs w:val="20"/>
        </w:rPr>
      </w:pPr>
      <w:r>
        <w:rPr>
          <w:rFonts w:hint="eastAsia" w:ascii="宋体" w:hAnsi="宋体" w:eastAsia="宋体" w:cs="宋体"/>
          <w:sz w:val="16"/>
          <w:szCs w:val="20"/>
        </w:rPr>
        <w:t>图4-</w:t>
      </w:r>
      <w:r>
        <w:rPr>
          <w:rFonts w:hint="eastAsia" w:ascii="宋体" w:hAnsi="宋体" w:eastAsia="宋体" w:cs="宋体"/>
          <w:sz w:val="16"/>
          <w:szCs w:val="20"/>
          <w:lang w:val="en-US" w:eastAsia="zh-CN"/>
        </w:rPr>
        <w:t>20</w:t>
      </w:r>
      <w:r>
        <w:rPr>
          <w:rFonts w:hint="eastAsia" w:ascii="宋体" w:hAnsi="宋体" w:eastAsia="宋体" w:cs="宋体"/>
          <w:sz w:val="16"/>
          <w:szCs w:val="20"/>
        </w:rPr>
        <w:t xml:space="preserve"> 发起临时对讲</w:t>
      </w:r>
    </w:p>
    <w:p w14:paraId="6063893A">
      <w:pPr>
        <w:spacing w:line="360" w:lineRule="auto"/>
        <w:ind w:firstLine="42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调度台用户可在复选框上方修改临时对讲组名称，以方便识别对讲组。</w:t>
      </w:r>
    </w:p>
    <w:p w14:paraId="1990CA9B">
      <w:pPr>
        <w:spacing w:line="360" w:lineRule="auto"/>
        <w:ind w:firstLine="420"/>
        <w:rPr>
          <w:rFonts w:hint="eastAsia" w:ascii="宋体" w:hAnsi="宋体" w:eastAsia="宋体" w:cs="宋体"/>
          <w:sz w:val="24"/>
          <w:szCs w:val="24"/>
        </w:rPr>
      </w:pPr>
      <w:r>
        <w:rPr>
          <w:rFonts w:hint="eastAsia" w:ascii="宋体" w:hAnsi="宋体" w:eastAsia="宋体" w:cs="宋体"/>
          <w:sz w:val="24"/>
          <w:szCs w:val="24"/>
        </w:rPr>
        <w:t>发起临时对讲后，出现临时对讲界面；</w:t>
      </w:r>
    </w:p>
    <w:p w14:paraId="62B953AE">
      <w:pPr>
        <w:spacing w:line="360" w:lineRule="auto"/>
        <w:jc w:val="center"/>
      </w:pPr>
      <w:r>
        <w:drawing>
          <wp:inline distT="0" distB="0" distL="114300" distR="114300">
            <wp:extent cx="5055870" cy="2689860"/>
            <wp:effectExtent l="0" t="0" r="3810" b="7620"/>
            <wp:docPr id="58" name="图片 16"/>
            <wp:cNvGraphicFramePr/>
            <a:graphic xmlns:a="http://schemas.openxmlformats.org/drawingml/2006/main">
              <a:graphicData uri="http://schemas.openxmlformats.org/drawingml/2006/picture">
                <pic:pic xmlns:pic="http://schemas.openxmlformats.org/drawingml/2006/picture">
                  <pic:nvPicPr>
                    <pic:cNvPr id="58" name="图片 16"/>
                    <pic:cNvPicPr/>
                  </pic:nvPicPr>
                  <pic:blipFill>
                    <a:blip r:embed="rId46"/>
                    <a:stretch>
                      <a:fillRect/>
                    </a:stretch>
                  </pic:blipFill>
                  <pic:spPr>
                    <a:xfrm>
                      <a:off x="0" y="0"/>
                      <a:ext cx="5055870" cy="2689860"/>
                    </a:xfrm>
                    <a:prstGeom prst="rect">
                      <a:avLst/>
                    </a:prstGeom>
                    <a:noFill/>
                    <a:ln>
                      <a:noFill/>
                    </a:ln>
                  </pic:spPr>
                </pic:pic>
              </a:graphicData>
            </a:graphic>
          </wp:inline>
        </w:drawing>
      </w:r>
    </w:p>
    <w:p w14:paraId="7ACC1CF7">
      <w:pPr>
        <w:spacing w:line="360" w:lineRule="auto"/>
        <w:jc w:val="center"/>
        <w:rPr>
          <w:rFonts w:hint="eastAsia" w:ascii="宋体" w:hAnsi="宋体" w:eastAsia="宋体" w:cs="宋体"/>
          <w:sz w:val="16"/>
          <w:szCs w:val="16"/>
        </w:rPr>
      </w:pPr>
      <w:r>
        <w:rPr>
          <w:rFonts w:hint="eastAsia" w:ascii="宋体" w:hAnsi="宋体" w:eastAsia="宋体" w:cs="宋体"/>
          <w:sz w:val="16"/>
          <w:szCs w:val="16"/>
        </w:rPr>
        <w:t>图4-</w:t>
      </w:r>
      <w:r>
        <w:rPr>
          <w:rFonts w:hint="eastAsia" w:ascii="宋体" w:hAnsi="宋体" w:eastAsia="宋体" w:cs="宋体"/>
          <w:sz w:val="16"/>
          <w:szCs w:val="16"/>
          <w:lang w:val="en-US" w:eastAsia="zh-CN"/>
        </w:rPr>
        <w:t>21</w:t>
      </w:r>
      <w:r>
        <w:rPr>
          <w:rFonts w:hint="eastAsia" w:ascii="宋体" w:hAnsi="宋体" w:eastAsia="宋体" w:cs="宋体"/>
          <w:sz w:val="16"/>
          <w:szCs w:val="16"/>
        </w:rPr>
        <w:t xml:space="preserve"> 临时对讲界面</w:t>
      </w:r>
    </w:p>
    <w:p w14:paraId="03801902">
      <w:pPr>
        <w:numPr>
          <w:ilvl w:val="1"/>
          <w:numId w:val="1"/>
        </w:numPr>
        <w:spacing w:line="360" w:lineRule="auto"/>
        <w:ind w:left="369" w:leftChars="0" w:firstLineChars="0"/>
        <w:rPr>
          <w:rFonts w:hint="eastAsia" w:ascii="宋体" w:hAnsi="宋体" w:eastAsia="宋体" w:cs="宋体"/>
          <w:sz w:val="24"/>
          <w:szCs w:val="24"/>
        </w:rPr>
      </w:pPr>
      <w:r>
        <w:rPr>
          <w:rFonts w:hint="eastAsia" w:ascii="宋体" w:hAnsi="宋体" w:eastAsia="宋体" w:cs="宋体"/>
          <w:sz w:val="24"/>
          <w:szCs w:val="24"/>
        </w:rPr>
        <w:t>左上角窗口显示临时对讲名称；</w:t>
      </w:r>
    </w:p>
    <w:p w14:paraId="644C1D25">
      <w:pPr>
        <w:numPr>
          <w:ilvl w:val="1"/>
          <w:numId w:val="1"/>
        </w:numPr>
        <w:spacing w:line="360" w:lineRule="auto"/>
        <w:ind w:left="369" w:leftChars="0" w:firstLineChars="0"/>
        <w:rPr>
          <w:rFonts w:hint="eastAsia" w:ascii="宋体" w:hAnsi="宋体" w:eastAsia="宋体" w:cs="宋体"/>
          <w:sz w:val="24"/>
          <w:szCs w:val="24"/>
        </w:rPr>
      </w:pPr>
      <w:r>
        <w:rPr>
          <w:rFonts w:hint="eastAsia" w:ascii="宋体" w:hAnsi="宋体" w:eastAsia="宋体" w:cs="宋体"/>
          <w:sz w:val="24"/>
          <w:szCs w:val="24"/>
        </w:rPr>
        <w:t>左下角显示当前讲话人；</w:t>
      </w:r>
    </w:p>
    <w:p w14:paraId="5706EFDA">
      <w:pPr>
        <w:numPr>
          <w:ilvl w:val="1"/>
          <w:numId w:val="1"/>
        </w:numPr>
        <w:spacing w:line="360" w:lineRule="auto"/>
        <w:ind w:left="369" w:leftChars="0" w:firstLineChars="0"/>
        <w:rPr>
          <w:rFonts w:hint="eastAsia" w:ascii="宋体" w:hAnsi="宋体" w:eastAsia="宋体" w:cs="宋体"/>
          <w:sz w:val="24"/>
          <w:szCs w:val="24"/>
        </w:rPr>
      </w:pPr>
      <w:r>
        <w:rPr>
          <w:rFonts w:hint="eastAsia" w:ascii="宋体" w:hAnsi="宋体" w:eastAsia="宋体" w:cs="宋体"/>
          <w:sz w:val="24"/>
          <w:szCs w:val="24"/>
        </w:rPr>
        <w:t>点击【点击对讲】按钮，申请话权，抢到话权后可以进行讲话；点击【点击释放话权】按钮，释放话权；</w:t>
      </w:r>
    </w:p>
    <w:p w14:paraId="402C6F1D">
      <w:pPr>
        <w:numPr>
          <w:ilvl w:val="1"/>
          <w:numId w:val="1"/>
        </w:numPr>
        <w:spacing w:line="360" w:lineRule="auto"/>
        <w:ind w:left="369" w:leftChars="0" w:firstLineChars="0"/>
        <w:rPr>
          <w:rFonts w:hint="eastAsia" w:ascii="宋体" w:hAnsi="宋体" w:eastAsia="宋体" w:cs="宋体"/>
          <w:sz w:val="24"/>
          <w:szCs w:val="24"/>
        </w:rPr>
      </w:pPr>
      <w:r>
        <w:rPr>
          <w:rFonts w:hint="eastAsia" w:ascii="宋体" w:hAnsi="宋体" w:eastAsia="宋体" w:cs="宋体"/>
          <w:sz w:val="24"/>
          <w:szCs w:val="24"/>
        </w:rPr>
        <w:t>点击【结束对讲】按钮，结束本次临时对讲；</w:t>
      </w:r>
    </w:p>
    <w:p w14:paraId="03AF7B1D">
      <w:pPr>
        <w:numPr>
          <w:ilvl w:val="1"/>
          <w:numId w:val="1"/>
        </w:numPr>
        <w:spacing w:line="360" w:lineRule="auto"/>
        <w:ind w:left="369" w:leftChars="0" w:firstLineChars="0"/>
        <w:rPr>
          <w:rFonts w:hint="eastAsia" w:ascii="宋体" w:hAnsi="宋体" w:eastAsia="宋体" w:cs="宋体"/>
          <w:sz w:val="24"/>
          <w:szCs w:val="24"/>
        </w:rPr>
      </w:pPr>
      <w:r>
        <w:rPr>
          <w:rFonts w:hint="eastAsia" w:ascii="宋体" w:hAnsi="宋体" w:eastAsia="宋体" w:cs="宋体"/>
          <w:sz w:val="24"/>
          <w:szCs w:val="24"/>
        </w:rPr>
        <w:t>点击“</w:t>
      </w:r>
      <w:r>
        <w:rPr>
          <w:rFonts w:hint="eastAsia" w:ascii="宋体" w:hAnsi="宋体" w:eastAsia="宋体" w:cs="宋体"/>
          <w:sz w:val="24"/>
          <w:szCs w:val="24"/>
          <w:lang w:val="en-US" w:eastAsia="zh-CN"/>
        </w:rPr>
        <w:t>邀请</w:t>
      </w:r>
      <w:r>
        <w:rPr>
          <w:rFonts w:hint="eastAsia" w:ascii="宋体" w:hAnsi="宋体" w:eastAsia="宋体" w:cs="宋体"/>
          <w:sz w:val="24"/>
          <w:szCs w:val="24"/>
        </w:rPr>
        <w:t>”按钮，弹出成员列表框，可为临时对讲添加新成员。</w:t>
      </w:r>
    </w:p>
    <w:p w14:paraId="60DAC0EF">
      <w:pPr>
        <w:pStyle w:val="4"/>
        <w:spacing w:line="360" w:lineRule="auto"/>
        <w:rPr>
          <w:rFonts w:hint="eastAsia" w:ascii="宋体" w:hAnsi="宋体" w:eastAsia="宋体" w:cs="宋体"/>
          <w:lang w:val="en-US" w:eastAsia="zh-CN"/>
        </w:rPr>
      </w:pPr>
      <w:bookmarkStart w:id="56" w:name="_Toc13191"/>
      <w:bookmarkStart w:id="57" w:name="_Toc132908007"/>
      <w:r>
        <w:rPr>
          <w:rFonts w:hint="eastAsia" w:ascii="宋体" w:hAnsi="宋体" w:eastAsia="宋体" w:cs="宋体"/>
        </w:rPr>
        <w:t>4.</w:t>
      </w:r>
      <w:r>
        <w:rPr>
          <w:rFonts w:hint="eastAsia" w:ascii="宋体" w:hAnsi="宋体" w:eastAsia="宋体" w:cs="宋体"/>
          <w:lang w:val="en-US" w:eastAsia="zh-CN"/>
        </w:rPr>
        <w:t>1</w:t>
      </w:r>
      <w:r>
        <w:rPr>
          <w:rFonts w:hint="eastAsia" w:ascii="宋体" w:hAnsi="宋体" w:eastAsia="宋体" w:cs="宋体"/>
        </w:rPr>
        <w:t>.</w:t>
      </w:r>
      <w:r>
        <w:rPr>
          <w:rFonts w:hint="eastAsia" w:ascii="宋体" w:hAnsi="宋体" w:eastAsia="宋体" w:cs="宋体"/>
          <w:lang w:val="en-US" w:eastAsia="zh-CN"/>
        </w:rPr>
        <w:t>6</w:t>
      </w:r>
      <w:r>
        <w:rPr>
          <w:rFonts w:hint="eastAsia" w:ascii="宋体" w:hAnsi="宋体" w:eastAsia="宋体" w:cs="宋体"/>
        </w:rPr>
        <w:t xml:space="preserve"> </w:t>
      </w:r>
      <w:r>
        <w:rPr>
          <w:rFonts w:hint="eastAsia" w:ascii="宋体" w:hAnsi="宋体" w:eastAsia="宋体" w:cs="宋体"/>
          <w:lang w:val="en-US" w:eastAsia="zh-CN"/>
        </w:rPr>
        <w:t>语音广播</w:t>
      </w:r>
      <w:bookmarkEnd w:id="56"/>
    </w:p>
    <w:p w14:paraId="0B876254">
      <w:pPr>
        <w:spacing w:line="360" w:lineRule="auto"/>
        <w:ind w:firstLine="420"/>
        <w:rPr>
          <w:rFonts w:hint="eastAsia" w:ascii="宋体" w:hAnsi="宋体" w:eastAsia="宋体" w:cs="宋体"/>
          <w:sz w:val="24"/>
          <w:szCs w:val="24"/>
        </w:rPr>
      </w:pPr>
      <w:r>
        <w:rPr>
          <w:rFonts w:hint="eastAsia" w:ascii="宋体" w:hAnsi="宋体" w:eastAsia="宋体" w:cs="宋体"/>
          <w:sz w:val="24"/>
          <w:szCs w:val="24"/>
        </w:rPr>
        <w:t>在“对讲组&amp;通讯录显示区”中，勾选成员前面的复选框，在调度台界面弹出选中成员列表，可以在不同对讲组或部门中选择成员，选择完成后点击【</w:t>
      </w:r>
      <w:r>
        <w:rPr>
          <w:rFonts w:hint="eastAsia" w:ascii="宋体" w:hAnsi="宋体" w:eastAsia="宋体" w:cs="宋体"/>
          <w:sz w:val="24"/>
          <w:szCs w:val="24"/>
          <w:lang w:val="en-US" w:eastAsia="zh-CN"/>
        </w:rPr>
        <w:t>语音广播</w:t>
      </w:r>
      <w:r>
        <w:rPr>
          <w:rFonts w:hint="eastAsia" w:ascii="宋体" w:hAnsi="宋体" w:eastAsia="宋体" w:cs="宋体"/>
          <w:sz w:val="24"/>
          <w:szCs w:val="24"/>
        </w:rPr>
        <w:t>】可发起</w:t>
      </w:r>
      <w:r>
        <w:rPr>
          <w:rFonts w:hint="eastAsia" w:ascii="宋体" w:hAnsi="宋体" w:eastAsia="宋体" w:cs="宋体"/>
          <w:sz w:val="24"/>
          <w:szCs w:val="24"/>
          <w:lang w:val="en-US" w:eastAsia="zh-CN"/>
        </w:rPr>
        <w:t>语音广播</w:t>
      </w:r>
      <w:r>
        <w:rPr>
          <w:rFonts w:hint="eastAsia" w:ascii="宋体" w:hAnsi="宋体" w:eastAsia="宋体" w:cs="宋体"/>
          <w:sz w:val="24"/>
          <w:szCs w:val="24"/>
        </w:rPr>
        <w:t>。</w:t>
      </w:r>
    </w:p>
    <w:p w14:paraId="73D7DD47">
      <w:pPr>
        <w:spacing w:line="360" w:lineRule="auto"/>
        <w:ind w:firstLine="420"/>
        <w:rPr>
          <w:rFonts w:hint="eastAsia" w:ascii="宋体" w:hAnsi="宋体" w:eastAsia="宋体" w:cs="宋体"/>
          <w:sz w:val="24"/>
          <w:szCs w:val="24"/>
        </w:rPr>
      </w:pPr>
      <w:r>
        <w:drawing>
          <wp:inline distT="0" distB="0" distL="114300" distR="114300">
            <wp:extent cx="4945380" cy="3055620"/>
            <wp:effectExtent l="0" t="0" r="7620" b="7620"/>
            <wp:docPr id="60"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7"/>
                    <pic:cNvPicPr>
                      <a:picLocks noChangeAspect="1"/>
                    </pic:cNvPicPr>
                  </pic:nvPicPr>
                  <pic:blipFill>
                    <a:blip r:embed="rId47"/>
                    <a:stretch>
                      <a:fillRect/>
                    </a:stretch>
                  </pic:blipFill>
                  <pic:spPr>
                    <a:xfrm>
                      <a:off x="0" y="0"/>
                      <a:ext cx="4945380" cy="3055620"/>
                    </a:xfrm>
                    <a:prstGeom prst="rect">
                      <a:avLst/>
                    </a:prstGeom>
                    <a:noFill/>
                    <a:ln>
                      <a:noFill/>
                    </a:ln>
                  </pic:spPr>
                </pic:pic>
              </a:graphicData>
            </a:graphic>
          </wp:inline>
        </w:drawing>
      </w:r>
    </w:p>
    <w:p w14:paraId="1D98C8FF">
      <w:pPr>
        <w:spacing w:line="360" w:lineRule="auto"/>
        <w:jc w:val="center"/>
        <w:rPr>
          <w:rFonts w:hint="default"/>
          <w:lang w:val="en-US" w:eastAsia="zh-CN"/>
        </w:rPr>
      </w:pPr>
      <w:r>
        <w:rPr>
          <w:rFonts w:hint="eastAsia" w:ascii="宋体" w:hAnsi="宋体" w:eastAsia="宋体" w:cs="宋体"/>
          <w:sz w:val="16"/>
          <w:szCs w:val="20"/>
        </w:rPr>
        <w:t>图4-</w:t>
      </w:r>
      <w:r>
        <w:rPr>
          <w:rFonts w:hint="eastAsia" w:ascii="宋体" w:hAnsi="宋体" w:eastAsia="宋体" w:cs="宋体"/>
          <w:sz w:val="16"/>
          <w:szCs w:val="20"/>
          <w:lang w:val="en-US" w:eastAsia="zh-CN"/>
        </w:rPr>
        <w:t>22</w:t>
      </w:r>
      <w:r>
        <w:rPr>
          <w:rFonts w:hint="eastAsia" w:ascii="宋体" w:hAnsi="宋体" w:eastAsia="宋体" w:cs="宋体"/>
          <w:sz w:val="16"/>
          <w:szCs w:val="20"/>
        </w:rPr>
        <w:t xml:space="preserve"> 发起</w:t>
      </w:r>
      <w:r>
        <w:rPr>
          <w:rFonts w:hint="eastAsia" w:ascii="宋体" w:hAnsi="宋体" w:eastAsia="宋体" w:cs="宋体"/>
          <w:sz w:val="16"/>
          <w:szCs w:val="20"/>
          <w:lang w:val="en-US" w:eastAsia="zh-CN"/>
        </w:rPr>
        <w:t>语音广播</w:t>
      </w:r>
    </w:p>
    <w:p w14:paraId="540E64DD">
      <w:pPr>
        <w:spacing w:line="360" w:lineRule="auto"/>
        <w:ind w:firstLine="420"/>
        <w:rPr>
          <w:rFonts w:hint="eastAsia" w:ascii="宋体" w:hAnsi="宋体" w:eastAsia="宋体" w:cs="宋体"/>
          <w:sz w:val="24"/>
          <w:szCs w:val="24"/>
        </w:rPr>
      </w:pPr>
      <w:r>
        <w:rPr>
          <w:rFonts w:hint="eastAsia" w:ascii="宋体" w:hAnsi="宋体" w:eastAsia="宋体" w:cs="宋体"/>
          <w:sz w:val="24"/>
          <w:szCs w:val="24"/>
        </w:rPr>
        <w:t>发起</w:t>
      </w:r>
      <w:r>
        <w:rPr>
          <w:rFonts w:hint="eastAsia" w:ascii="宋体" w:hAnsi="宋体" w:eastAsia="宋体" w:cs="宋体"/>
          <w:sz w:val="24"/>
          <w:szCs w:val="24"/>
          <w:lang w:val="en-US" w:eastAsia="zh-CN"/>
        </w:rPr>
        <w:t>语音广播</w:t>
      </w:r>
      <w:r>
        <w:rPr>
          <w:rFonts w:hint="eastAsia" w:ascii="宋体" w:hAnsi="宋体" w:eastAsia="宋体" w:cs="宋体"/>
          <w:sz w:val="24"/>
          <w:szCs w:val="24"/>
        </w:rPr>
        <w:t>后，出现</w:t>
      </w:r>
      <w:r>
        <w:rPr>
          <w:rFonts w:hint="eastAsia" w:ascii="宋体" w:hAnsi="宋体" w:eastAsia="宋体" w:cs="宋体"/>
          <w:sz w:val="24"/>
          <w:szCs w:val="24"/>
          <w:lang w:val="en-US" w:eastAsia="zh-CN"/>
        </w:rPr>
        <w:t>语音广播弹窗</w:t>
      </w:r>
      <w:r>
        <w:rPr>
          <w:rFonts w:hint="eastAsia" w:ascii="宋体" w:hAnsi="宋体" w:eastAsia="宋体" w:cs="宋体"/>
          <w:sz w:val="24"/>
          <w:szCs w:val="24"/>
        </w:rPr>
        <w:t>；</w:t>
      </w:r>
    </w:p>
    <w:p w14:paraId="64CA00D3">
      <w:pPr>
        <w:spacing w:line="360" w:lineRule="auto"/>
        <w:ind w:firstLine="420"/>
        <w:rPr>
          <w:rFonts w:hint="eastAsia" w:ascii="宋体" w:hAnsi="宋体" w:eastAsia="宋体" w:cs="宋体"/>
          <w:sz w:val="24"/>
          <w:szCs w:val="24"/>
        </w:rPr>
      </w:pPr>
      <w:r>
        <w:drawing>
          <wp:inline distT="0" distB="0" distL="114300" distR="114300">
            <wp:extent cx="5031105" cy="2944495"/>
            <wp:effectExtent l="0" t="0" r="13335" b="12065"/>
            <wp:docPr id="61"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18"/>
                    <pic:cNvPicPr>
                      <a:picLocks noChangeAspect="1"/>
                    </pic:cNvPicPr>
                  </pic:nvPicPr>
                  <pic:blipFill>
                    <a:blip r:embed="rId48"/>
                    <a:stretch>
                      <a:fillRect/>
                    </a:stretch>
                  </pic:blipFill>
                  <pic:spPr>
                    <a:xfrm>
                      <a:off x="0" y="0"/>
                      <a:ext cx="5031105" cy="2944495"/>
                    </a:xfrm>
                    <a:prstGeom prst="rect">
                      <a:avLst/>
                    </a:prstGeom>
                    <a:noFill/>
                    <a:ln>
                      <a:noFill/>
                    </a:ln>
                  </pic:spPr>
                </pic:pic>
              </a:graphicData>
            </a:graphic>
          </wp:inline>
        </w:drawing>
      </w:r>
    </w:p>
    <w:p w14:paraId="4CB05122">
      <w:pPr>
        <w:spacing w:line="360" w:lineRule="auto"/>
        <w:jc w:val="center"/>
        <w:rPr>
          <w:rFonts w:hint="eastAsia" w:ascii="宋体" w:hAnsi="宋体" w:eastAsia="宋体" w:cs="宋体"/>
          <w:sz w:val="16"/>
          <w:szCs w:val="20"/>
          <w:lang w:val="en-US" w:eastAsia="zh-CN"/>
        </w:rPr>
      </w:pPr>
      <w:r>
        <w:rPr>
          <w:rFonts w:hint="eastAsia" w:ascii="宋体" w:hAnsi="宋体" w:eastAsia="宋体" w:cs="宋体"/>
          <w:sz w:val="16"/>
          <w:szCs w:val="20"/>
          <w:lang w:val="en-US" w:eastAsia="zh-CN"/>
        </w:rPr>
        <w:t xml:space="preserve">    </w:t>
      </w:r>
      <w:r>
        <w:rPr>
          <w:rFonts w:hint="eastAsia" w:ascii="宋体" w:hAnsi="宋体" w:eastAsia="宋体" w:cs="宋体"/>
          <w:sz w:val="16"/>
          <w:szCs w:val="20"/>
        </w:rPr>
        <w:t>图4-</w:t>
      </w:r>
      <w:r>
        <w:rPr>
          <w:rFonts w:hint="eastAsia" w:ascii="宋体" w:hAnsi="宋体" w:eastAsia="宋体" w:cs="宋体"/>
          <w:sz w:val="16"/>
          <w:szCs w:val="20"/>
          <w:lang w:val="en-US" w:eastAsia="zh-CN"/>
        </w:rPr>
        <w:t>23</w:t>
      </w:r>
      <w:r>
        <w:rPr>
          <w:rFonts w:hint="eastAsia" w:ascii="宋体" w:hAnsi="宋体" w:eastAsia="宋体" w:cs="宋体"/>
          <w:sz w:val="16"/>
          <w:szCs w:val="20"/>
        </w:rPr>
        <w:t xml:space="preserve"> </w:t>
      </w:r>
      <w:r>
        <w:rPr>
          <w:rFonts w:hint="eastAsia" w:ascii="宋体" w:hAnsi="宋体" w:eastAsia="宋体" w:cs="宋体"/>
          <w:sz w:val="16"/>
          <w:szCs w:val="20"/>
          <w:lang w:val="en-US" w:eastAsia="zh-CN"/>
        </w:rPr>
        <w:t>语音广播界面</w:t>
      </w:r>
    </w:p>
    <w:p w14:paraId="3F6AF050">
      <w:pPr>
        <w:spacing w:line="360" w:lineRule="auto"/>
        <w:jc w:val="both"/>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发起语音广播后调度台弹出语音广播弹窗，弹窗内显示已邀请成员。</w:t>
      </w:r>
    </w:p>
    <w:p w14:paraId="215132D0">
      <w:pPr>
        <w:spacing w:line="360" w:lineRule="auto"/>
        <w:jc w:val="both"/>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成员未进入广播时成员状态显示振铃；</w:t>
      </w:r>
    </w:p>
    <w:p w14:paraId="1AF9CE3D">
      <w:pPr>
        <w:spacing w:line="360" w:lineRule="auto"/>
        <w:jc w:val="both"/>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成员进入广播后成员状态显示通话；</w:t>
      </w:r>
    </w:p>
    <w:p w14:paraId="20E1ACAA">
      <w:pPr>
        <w:spacing w:line="360" w:lineRule="auto"/>
        <w:jc w:val="both"/>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成员进入广播后，调度台直接发起讲话即可；</w:t>
      </w:r>
    </w:p>
    <w:p w14:paraId="45403C9E">
      <w:pPr>
        <w:spacing w:line="360" w:lineRule="auto"/>
        <w:jc w:val="both"/>
        <w:rPr>
          <w:rFonts w:hint="default" w:ascii="宋体" w:hAnsi="宋体" w:eastAsia="宋体" w:cs="宋体"/>
          <w:sz w:val="24"/>
          <w:szCs w:val="32"/>
          <w:lang w:val="en-US" w:eastAsia="zh-CN"/>
        </w:rPr>
      </w:pPr>
      <w:r>
        <w:rPr>
          <w:rFonts w:hint="eastAsia" w:ascii="宋体" w:hAnsi="宋体" w:eastAsia="宋体" w:cs="宋体"/>
          <w:sz w:val="24"/>
          <w:szCs w:val="32"/>
          <w:lang w:val="en-US" w:eastAsia="zh-CN"/>
        </w:rPr>
        <w:t>结束广播时，可点击语音广播弹窗右下角“结束广播”按钮。</w:t>
      </w:r>
    </w:p>
    <w:p w14:paraId="7E12B743">
      <w:pPr>
        <w:pStyle w:val="4"/>
        <w:bidi w:val="0"/>
        <w:rPr>
          <w:rFonts w:hint="eastAsia" w:ascii="宋体" w:hAnsi="宋体" w:eastAsia="宋体" w:cs="宋体"/>
        </w:rPr>
      </w:pPr>
      <w:bookmarkStart w:id="58" w:name="_Toc31502"/>
      <w:r>
        <w:rPr>
          <w:rFonts w:hint="eastAsia" w:ascii="宋体" w:hAnsi="宋体" w:eastAsia="宋体" w:cs="宋体"/>
        </w:rPr>
        <w:t>4.</w:t>
      </w:r>
      <w:r>
        <w:rPr>
          <w:rFonts w:hint="eastAsia" w:ascii="宋体" w:hAnsi="宋体" w:eastAsia="宋体" w:cs="宋体"/>
          <w:lang w:val="en-US" w:eastAsia="zh-CN"/>
        </w:rPr>
        <w:t>1.7</w:t>
      </w:r>
      <w:r>
        <w:rPr>
          <w:rFonts w:hint="eastAsia" w:ascii="宋体" w:hAnsi="宋体" w:eastAsia="宋体" w:cs="宋体"/>
        </w:rPr>
        <w:t>消息/群组消息</w:t>
      </w:r>
      <w:bookmarkEnd w:id="57"/>
      <w:bookmarkEnd w:id="58"/>
    </w:p>
    <w:p w14:paraId="3316EAB2">
      <w:pPr>
        <w:ind w:firstLine="420"/>
        <w:rPr>
          <w:rFonts w:hint="eastAsia" w:ascii="宋体" w:hAnsi="宋体" w:eastAsia="宋体" w:cs="宋体"/>
          <w:sz w:val="24"/>
          <w:szCs w:val="32"/>
        </w:rPr>
      </w:pPr>
      <w:r>
        <w:rPr>
          <w:rFonts w:hint="eastAsia" w:ascii="宋体" w:hAnsi="宋体" w:eastAsia="宋体" w:cs="宋体"/>
          <w:sz w:val="24"/>
          <w:szCs w:val="32"/>
        </w:rPr>
        <w:t>使用WEB调度台对终端或其他调度台之间进行消息文本、图片、视频，文件等进行单对单的传输。</w:t>
      </w:r>
    </w:p>
    <w:p w14:paraId="11369086">
      <w:pPr>
        <w:ind w:firstLine="420"/>
        <w:rPr>
          <w:rFonts w:hint="eastAsia" w:ascii="宋体" w:hAnsi="宋体" w:eastAsia="宋体" w:cs="宋体"/>
          <w:sz w:val="24"/>
          <w:szCs w:val="32"/>
        </w:rPr>
      </w:pPr>
      <w:r>
        <w:rPr>
          <w:rFonts w:hint="eastAsia" w:ascii="宋体" w:hAnsi="宋体" w:eastAsia="宋体" w:cs="宋体"/>
          <w:sz w:val="24"/>
          <w:szCs w:val="32"/>
        </w:rPr>
        <w:t>也可使用语音录制、语音通话、视频通话进行联系沟通。</w:t>
      </w:r>
    </w:p>
    <w:p w14:paraId="755320B2">
      <w:pPr>
        <w:ind w:left="450" w:leftChars="100" w:hanging="240" w:hangingChars="100"/>
        <w:rPr>
          <w:rFonts w:hint="eastAsia" w:ascii="宋体" w:hAnsi="宋体" w:eastAsia="宋体" w:cs="宋体"/>
          <w:sz w:val="24"/>
          <w:szCs w:val="32"/>
        </w:rPr>
      </w:pPr>
      <w:r>
        <w:rPr>
          <w:rFonts w:hint="eastAsia" w:ascii="宋体" w:hAnsi="宋体" w:eastAsia="宋体" w:cs="宋体"/>
          <w:sz w:val="24"/>
          <w:szCs w:val="32"/>
        </w:rPr>
        <w:t>鼠标右键目标终端后弹出功能复选框，点击消息进行编辑即可。</w:t>
      </w:r>
    </w:p>
    <w:p w14:paraId="4868F353">
      <w:pPr>
        <w:ind w:left="420" w:leftChars="100" w:hanging="210" w:hangingChars="100"/>
        <w:rPr>
          <w:rFonts w:hint="eastAsia" w:ascii="宋体" w:hAnsi="宋体" w:eastAsia="宋体" w:cs="宋体"/>
          <w:sz w:val="24"/>
          <w:szCs w:val="32"/>
        </w:rPr>
      </w:pPr>
      <w:r>
        <w:drawing>
          <wp:inline distT="0" distB="0" distL="114300" distR="114300">
            <wp:extent cx="5266690" cy="2616835"/>
            <wp:effectExtent l="0" t="0" r="6350" b="4445"/>
            <wp:docPr id="5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6"/>
                    <pic:cNvPicPr>
                      <a:picLocks noChangeAspect="1"/>
                    </pic:cNvPicPr>
                  </pic:nvPicPr>
                  <pic:blipFill>
                    <a:blip r:embed="rId49"/>
                    <a:stretch>
                      <a:fillRect/>
                    </a:stretch>
                  </pic:blipFill>
                  <pic:spPr>
                    <a:xfrm>
                      <a:off x="0" y="0"/>
                      <a:ext cx="5266690" cy="2616835"/>
                    </a:xfrm>
                    <a:prstGeom prst="rect">
                      <a:avLst/>
                    </a:prstGeom>
                    <a:noFill/>
                    <a:ln>
                      <a:noFill/>
                    </a:ln>
                  </pic:spPr>
                </pic:pic>
              </a:graphicData>
            </a:graphic>
          </wp:inline>
        </w:drawing>
      </w:r>
    </w:p>
    <w:p w14:paraId="073081ED">
      <w:pPr>
        <w:pStyle w:val="6"/>
        <w:ind w:firstLine="3840" w:firstLineChars="2400"/>
        <w:jc w:val="both"/>
        <w:rPr>
          <w:rFonts w:ascii="微软雅黑" w:hAnsi="微软雅黑" w:eastAsia="微软雅黑"/>
          <w:sz w:val="16"/>
          <w:szCs w:val="16"/>
        </w:rPr>
      </w:pPr>
      <w:r>
        <w:rPr>
          <w:rFonts w:ascii="宋体" w:hAnsi="宋体" w:eastAsia="宋体"/>
          <w:sz w:val="16"/>
          <w:szCs w:val="16"/>
        </w:rPr>
        <w:t>图4-</w:t>
      </w:r>
      <w:r>
        <w:rPr>
          <w:rFonts w:hint="eastAsia" w:ascii="宋体" w:hAnsi="宋体" w:eastAsia="宋体"/>
          <w:sz w:val="16"/>
          <w:szCs w:val="16"/>
          <w:lang w:val="en-US" w:eastAsia="zh-CN"/>
        </w:rPr>
        <w:t xml:space="preserve">24  </w:t>
      </w:r>
      <w:r>
        <w:rPr>
          <w:rFonts w:hint="eastAsia" w:ascii="宋体" w:hAnsi="宋体" w:eastAsia="宋体"/>
          <w:sz w:val="16"/>
          <w:szCs w:val="16"/>
        </w:rPr>
        <w:t>消息功能框</w:t>
      </w:r>
    </w:p>
    <w:p w14:paraId="55A1EE67">
      <w:pPr>
        <w:pStyle w:val="22"/>
        <w:ind w:left="440" w:firstLine="0" w:firstLineChars="0"/>
        <w:rPr>
          <w:rFonts w:hint="eastAsia" w:ascii="微软雅黑" w:hAnsi="微软雅黑" w:eastAsia="微软雅黑"/>
          <w:sz w:val="24"/>
          <w:szCs w:val="24"/>
        </w:rPr>
      </w:pPr>
      <w:r>
        <w:rPr>
          <w:rFonts w:hint="eastAsia" w:ascii="微软雅黑" w:hAnsi="微软雅黑" w:eastAsia="微软雅黑"/>
          <w:sz w:val="24"/>
          <w:szCs w:val="24"/>
        </w:rPr>
        <w:t>调度台如消息功能框已关闭，并且收到其他终端消息时调度台地图右侧出现提醒，并且伴有提示音提醒，点击消息列表后即可查看新消息和历史消息。</w:t>
      </w:r>
    </w:p>
    <w:p w14:paraId="49FA251C">
      <w:pPr>
        <w:pStyle w:val="22"/>
        <w:ind w:left="0" w:leftChars="0" w:firstLine="0" w:firstLineChars="0"/>
        <w:rPr>
          <w:rFonts w:hint="eastAsia" w:ascii="微软雅黑" w:hAnsi="微软雅黑" w:eastAsia="微软雅黑"/>
          <w:szCs w:val="21"/>
        </w:rPr>
      </w:pPr>
      <w:r>
        <w:drawing>
          <wp:inline distT="0" distB="0" distL="114300" distR="114300">
            <wp:extent cx="5266690" cy="2620010"/>
            <wp:effectExtent l="0" t="0" r="6350" b="1270"/>
            <wp:docPr id="5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7"/>
                    <pic:cNvPicPr>
                      <a:picLocks noChangeAspect="1"/>
                    </pic:cNvPicPr>
                  </pic:nvPicPr>
                  <pic:blipFill>
                    <a:blip r:embed="rId50"/>
                    <a:stretch>
                      <a:fillRect/>
                    </a:stretch>
                  </pic:blipFill>
                  <pic:spPr>
                    <a:xfrm>
                      <a:off x="0" y="0"/>
                      <a:ext cx="5266690" cy="2620010"/>
                    </a:xfrm>
                    <a:prstGeom prst="rect">
                      <a:avLst/>
                    </a:prstGeom>
                    <a:noFill/>
                    <a:ln>
                      <a:noFill/>
                    </a:ln>
                  </pic:spPr>
                </pic:pic>
              </a:graphicData>
            </a:graphic>
          </wp:inline>
        </w:drawing>
      </w:r>
    </w:p>
    <w:p w14:paraId="4043CDF1">
      <w:pPr>
        <w:pStyle w:val="6"/>
        <w:ind w:firstLine="3680" w:firstLineChars="2300"/>
        <w:rPr>
          <w:rFonts w:hint="eastAsia" w:ascii="宋体" w:hAnsi="宋体" w:eastAsia="宋体" w:cs="宋体"/>
          <w:sz w:val="16"/>
          <w:szCs w:val="16"/>
        </w:rPr>
      </w:pPr>
      <w:r>
        <w:rPr>
          <w:rFonts w:hint="eastAsia" w:ascii="宋体" w:hAnsi="宋体" w:eastAsia="宋体" w:cs="宋体"/>
          <w:sz w:val="16"/>
          <w:szCs w:val="16"/>
        </w:rPr>
        <w:t>图4-</w:t>
      </w:r>
      <w:r>
        <w:rPr>
          <w:rFonts w:hint="eastAsia" w:ascii="宋体" w:hAnsi="宋体" w:eastAsia="宋体" w:cs="宋体"/>
          <w:sz w:val="16"/>
          <w:szCs w:val="16"/>
          <w:lang w:val="en-US" w:eastAsia="zh-CN"/>
        </w:rPr>
        <w:t>25</w:t>
      </w:r>
      <w:r>
        <w:rPr>
          <w:rFonts w:hint="eastAsia" w:ascii="宋体" w:hAnsi="宋体" w:eastAsia="宋体" w:cs="宋体"/>
          <w:sz w:val="16"/>
          <w:szCs w:val="16"/>
        </w:rPr>
        <w:t xml:space="preserve"> 新消息历史消息提醒</w:t>
      </w:r>
    </w:p>
    <w:p w14:paraId="2947489C">
      <w:pPr>
        <w:spacing w:line="360" w:lineRule="auto"/>
        <w:rPr>
          <w:rFonts w:hint="eastAsia" w:ascii="微软雅黑" w:hAnsi="微软雅黑" w:eastAsia="微软雅黑" w:cs="宋体"/>
          <w:szCs w:val="21"/>
        </w:rPr>
      </w:pPr>
    </w:p>
    <w:p w14:paraId="4F90DE8E">
      <w:pPr>
        <w:pStyle w:val="4"/>
        <w:bidi w:val="0"/>
        <w:rPr>
          <w:rFonts w:hint="default" w:ascii="微软雅黑" w:hAnsi="微软雅黑" w:eastAsia="微软雅黑" w:cs="宋体"/>
          <w:szCs w:val="21"/>
          <w:lang w:val="en-US"/>
        </w:rPr>
      </w:pPr>
      <w:bookmarkStart w:id="59" w:name="_Toc15157"/>
      <w:r>
        <w:rPr>
          <w:rFonts w:hint="eastAsia" w:ascii="宋体" w:hAnsi="宋体" w:eastAsia="宋体" w:cs="宋体"/>
        </w:rPr>
        <w:t>4.</w:t>
      </w:r>
      <w:r>
        <w:rPr>
          <w:rFonts w:hint="eastAsia" w:ascii="宋体" w:hAnsi="宋体" w:eastAsia="宋体" w:cs="宋体"/>
          <w:lang w:val="en-US" w:eastAsia="zh-CN"/>
        </w:rPr>
        <w:t>1.8地图功能</w:t>
      </w:r>
      <w:bookmarkEnd w:id="59"/>
    </w:p>
    <w:p w14:paraId="1889F9D1">
      <w:pPr>
        <w:spacing w:line="360" w:lineRule="auto"/>
        <w:rPr>
          <w:rFonts w:hint="eastAsia" w:ascii="宋体" w:hAnsi="宋体" w:eastAsia="宋体" w:cs="宋体"/>
          <w:sz w:val="24"/>
          <w:szCs w:val="24"/>
        </w:rPr>
      </w:pPr>
      <w:r>
        <w:rPr>
          <w:rFonts w:hint="eastAsia" w:ascii="宋体" w:hAnsi="宋体" w:eastAsia="宋体" w:cs="宋体"/>
          <w:sz w:val="24"/>
          <w:szCs w:val="24"/>
        </w:rPr>
        <w:t>地图以图形化方式，可显示终端位置及状态信息。</w:t>
      </w:r>
    </w:p>
    <w:p w14:paraId="534ADF2B">
      <w:pPr>
        <w:spacing w:line="360" w:lineRule="auto"/>
        <w:rPr>
          <w:rFonts w:ascii="微软雅黑" w:hAnsi="微软雅黑" w:eastAsia="微软雅黑" w:cs="宋体"/>
          <w:szCs w:val="21"/>
        </w:rPr>
      </w:pPr>
      <w:r>
        <w:drawing>
          <wp:inline distT="0" distB="0" distL="114300" distR="114300">
            <wp:extent cx="5266690" cy="2608580"/>
            <wp:effectExtent l="0" t="0" r="6350" b="12700"/>
            <wp:docPr id="5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8"/>
                    <pic:cNvPicPr>
                      <a:picLocks noChangeAspect="1"/>
                    </pic:cNvPicPr>
                  </pic:nvPicPr>
                  <pic:blipFill>
                    <a:blip r:embed="rId51"/>
                    <a:stretch>
                      <a:fillRect/>
                    </a:stretch>
                  </pic:blipFill>
                  <pic:spPr>
                    <a:xfrm>
                      <a:off x="0" y="0"/>
                      <a:ext cx="5266690" cy="2608580"/>
                    </a:xfrm>
                    <a:prstGeom prst="rect">
                      <a:avLst/>
                    </a:prstGeom>
                    <a:noFill/>
                    <a:ln>
                      <a:noFill/>
                    </a:ln>
                  </pic:spPr>
                </pic:pic>
              </a:graphicData>
            </a:graphic>
          </wp:inline>
        </w:drawing>
      </w:r>
    </w:p>
    <w:p w14:paraId="0ED15B67">
      <w:pPr>
        <w:pStyle w:val="6"/>
        <w:ind w:firstLine="3520" w:firstLineChars="2200"/>
        <w:jc w:val="both"/>
        <w:rPr>
          <w:rFonts w:hint="eastAsia" w:ascii="宋体" w:hAnsi="宋体" w:eastAsia="宋体" w:cs="宋体"/>
          <w:sz w:val="16"/>
          <w:szCs w:val="16"/>
        </w:rPr>
      </w:pPr>
      <w:r>
        <w:rPr>
          <w:rFonts w:hint="eastAsia" w:ascii="宋体" w:hAnsi="宋体" w:eastAsia="宋体" w:cs="宋体"/>
          <w:sz w:val="16"/>
          <w:szCs w:val="16"/>
        </w:rPr>
        <w:t>图4-</w:t>
      </w:r>
      <w:r>
        <w:rPr>
          <w:rFonts w:hint="eastAsia" w:ascii="宋体" w:hAnsi="宋体" w:eastAsia="宋体" w:cs="宋体"/>
          <w:sz w:val="16"/>
          <w:szCs w:val="16"/>
          <w:lang w:val="en-US" w:eastAsia="zh-CN"/>
        </w:rPr>
        <w:t>26</w:t>
      </w:r>
      <w:r>
        <w:rPr>
          <w:rFonts w:hint="eastAsia" w:ascii="宋体" w:hAnsi="宋体" w:eastAsia="宋体" w:cs="宋体"/>
          <w:sz w:val="16"/>
          <w:szCs w:val="16"/>
        </w:rPr>
        <w:t xml:space="preserve">   调度台GIS地图定位</w:t>
      </w:r>
    </w:p>
    <w:p w14:paraId="5C562084">
      <w:pPr>
        <w:spacing w:line="360" w:lineRule="auto"/>
        <w:rPr>
          <w:rFonts w:hint="eastAsia" w:ascii="宋体" w:hAnsi="宋体" w:eastAsia="宋体" w:cs="宋体"/>
          <w:sz w:val="24"/>
          <w:szCs w:val="32"/>
        </w:rPr>
      </w:pPr>
      <w:r>
        <w:rPr>
          <w:rFonts w:hint="eastAsia" w:ascii="宋体" w:hAnsi="宋体" w:eastAsia="宋体" w:cs="宋体"/>
          <w:sz w:val="24"/>
          <w:szCs w:val="32"/>
        </w:rPr>
        <w:t>在GIS地图中，具有平移、放大/缩小、搜索、语音呼叫、视频呼叫、轨迹回放、工具（测距、侧面积）、地图风格等功能。</w:t>
      </w:r>
    </w:p>
    <w:p w14:paraId="481B80FC">
      <w:pPr>
        <w:pStyle w:val="5"/>
        <w:bidi w:val="0"/>
        <w:rPr>
          <w:rFonts w:hint="eastAsia" w:ascii="宋体" w:hAnsi="宋体" w:eastAsia="宋体" w:cs="宋体"/>
        </w:rPr>
      </w:pPr>
      <w:bookmarkStart w:id="60" w:name="_Toc132908017"/>
      <w:r>
        <w:rPr>
          <w:rFonts w:hint="eastAsia" w:ascii="宋体" w:hAnsi="宋体" w:eastAsia="宋体" w:cs="宋体"/>
        </w:rPr>
        <w:t xml:space="preserve"> 平移</w:t>
      </w:r>
      <w:bookmarkEnd w:id="60"/>
    </w:p>
    <w:p w14:paraId="7F6E5220">
      <w:pPr>
        <w:spacing w:line="360" w:lineRule="auto"/>
        <w:ind w:firstLine="420"/>
        <w:rPr>
          <w:rFonts w:hint="eastAsia" w:ascii="宋体" w:hAnsi="宋体" w:eastAsia="宋体" w:cs="宋体"/>
          <w:sz w:val="24"/>
          <w:szCs w:val="32"/>
        </w:rPr>
      </w:pPr>
      <w:r>
        <w:rPr>
          <w:rFonts w:hint="eastAsia" w:ascii="宋体" w:hAnsi="宋体" w:eastAsia="宋体" w:cs="宋体"/>
          <w:sz w:val="24"/>
          <w:szCs w:val="32"/>
        </w:rPr>
        <w:t>在GIS地图监控区域，可以通过鼠标进行平移操作以便查看。</w:t>
      </w:r>
    </w:p>
    <w:p w14:paraId="2AE798AE">
      <w:pPr>
        <w:pStyle w:val="5"/>
        <w:bidi w:val="0"/>
        <w:rPr>
          <w:rFonts w:hint="eastAsia" w:ascii="宋体" w:hAnsi="宋体" w:eastAsia="宋体" w:cs="宋体"/>
        </w:rPr>
      </w:pPr>
      <w:bookmarkStart w:id="61" w:name="_Toc132908018"/>
      <w:r>
        <w:rPr>
          <w:rFonts w:hint="eastAsia" w:ascii="宋体" w:hAnsi="宋体" w:eastAsia="宋体" w:cs="宋体"/>
        </w:rPr>
        <w:t>放大/缩小</w:t>
      </w:r>
      <w:bookmarkEnd w:id="61"/>
    </w:p>
    <w:p w14:paraId="004562AB">
      <w:pPr>
        <w:spacing w:line="360" w:lineRule="auto"/>
        <w:ind w:firstLine="420"/>
        <w:rPr>
          <w:rFonts w:hint="eastAsia" w:ascii="宋体" w:hAnsi="宋体" w:eastAsia="宋体" w:cs="宋体"/>
          <w:sz w:val="24"/>
          <w:szCs w:val="32"/>
        </w:rPr>
      </w:pPr>
      <w:r>
        <w:rPr>
          <w:rFonts w:hint="eastAsia" w:ascii="宋体" w:hAnsi="宋体" w:eastAsia="宋体" w:cs="宋体"/>
          <w:sz w:val="24"/>
          <w:szCs w:val="32"/>
        </w:rPr>
        <w:t>在GIS地图监控区域上滑动左侧上下滑动条，或者滑动鼠标滚轮，对某区域位置进行放大或缩小的查看。</w:t>
      </w:r>
    </w:p>
    <w:p w14:paraId="5E74DF3B">
      <w:pPr>
        <w:pStyle w:val="5"/>
        <w:bidi w:val="0"/>
        <w:rPr>
          <w:rFonts w:hint="eastAsia" w:ascii="宋体" w:hAnsi="宋体" w:eastAsia="宋体" w:cs="宋体"/>
        </w:rPr>
      </w:pPr>
      <w:bookmarkStart w:id="62" w:name="_Toc132908024"/>
      <w:bookmarkStart w:id="63" w:name="_Toc132908019"/>
      <w:r>
        <w:rPr>
          <w:rFonts w:hint="eastAsia" w:ascii="宋体" w:hAnsi="宋体" w:eastAsia="宋体" w:cs="宋体"/>
        </w:rPr>
        <w:t xml:space="preserve"> 定位</w:t>
      </w:r>
      <w:bookmarkEnd w:id="62"/>
    </w:p>
    <w:p w14:paraId="0EA35C6F">
      <w:pPr>
        <w:spacing w:line="360" w:lineRule="auto"/>
        <w:ind w:firstLine="420"/>
        <w:rPr>
          <w:rFonts w:hint="eastAsia" w:ascii="宋体" w:hAnsi="宋体" w:eastAsia="宋体" w:cs="宋体"/>
          <w:sz w:val="24"/>
          <w:szCs w:val="32"/>
        </w:rPr>
      </w:pPr>
      <w:r>
        <w:rPr>
          <w:rFonts w:hint="eastAsia" w:ascii="宋体" w:hAnsi="宋体" w:eastAsia="宋体" w:cs="宋体"/>
          <w:sz w:val="24"/>
          <w:szCs w:val="32"/>
        </w:rPr>
        <w:t>终端上开启GPS定位后，可以上传数据到服务器，调度台可以通过GIS数据获取接口获取到终端上传的数据，显示在GIS地图界面。</w:t>
      </w:r>
    </w:p>
    <w:p w14:paraId="2DA13399">
      <w:pPr>
        <w:spacing w:line="360" w:lineRule="auto"/>
        <w:jc w:val="center"/>
        <w:rPr>
          <w:rFonts w:hint="eastAsia" w:ascii="宋体" w:hAnsi="宋体" w:eastAsia="宋体" w:cs="宋体"/>
        </w:rPr>
      </w:pPr>
      <w:r>
        <w:rPr>
          <w:rFonts w:hint="eastAsia" w:ascii="宋体" w:hAnsi="宋体" w:eastAsia="宋体" w:cs="宋体"/>
        </w:rPr>
        <w:drawing>
          <wp:inline distT="0" distB="0" distL="114300" distR="114300">
            <wp:extent cx="3060065" cy="1798320"/>
            <wp:effectExtent l="0" t="0" r="3175"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52"/>
                    <a:stretch>
                      <a:fillRect/>
                    </a:stretch>
                  </pic:blipFill>
                  <pic:spPr>
                    <a:xfrm>
                      <a:off x="0" y="0"/>
                      <a:ext cx="3060065" cy="1798320"/>
                    </a:xfrm>
                    <a:prstGeom prst="rect">
                      <a:avLst/>
                    </a:prstGeom>
                    <a:noFill/>
                    <a:ln>
                      <a:noFill/>
                    </a:ln>
                  </pic:spPr>
                </pic:pic>
              </a:graphicData>
            </a:graphic>
          </wp:inline>
        </w:drawing>
      </w:r>
    </w:p>
    <w:p w14:paraId="36952835">
      <w:pPr>
        <w:spacing w:line="360" w:lineRule="auto"/>
        <w:jc w:val="center"/>
        <w:rPr>
          <w:rFonts w:hint="eastAsia" w:ascii="宋体" w:hAnsi="宋体" w:eastAsia="宋体" w:cs="宋体"/>
          <w:sz w:val="16"/>
          <w:szCs w:val="20"/>
        </w:rPr>
      </w:pPr>
      <w:r>
        <w:rPr>
          <w:rFonts w:hint="eastAsia" w:ascii="宋体" w:hAnsi="宋体" w:eastAsia="宋体" w:cs="宋体"/>
          <w:sz w:val="16"/>
          <w:szCs w:val="20"/>
        </w:rPr>
        <w:t>图4-</w:t>
      </w:r>
      <w:r>
        <w:rPr>
          <w:rFonts w:hint="eastAsia" w:ascii="宋体" w:hAnsi="宋体" w:eastAsia="宋体" w:cs="宋体"/>
          <w:sz w:val="16"/>
          <w:szCs w:val="20"/>
          <w:lang w:val="en-US" w:eastAsia="zh-CN"/>
        </w:rPr>
        <w:t>27</w:t>
      </w:r>
      <w:r>
        <w:rPr>
          <w:rFonts w:hint="eastAsia" w:ascii="宋体" w:hAnsi="宋体" w:eastAsia="宋体" w:cs="宋体"/>
          <w:sz w:val="16"/>
          <w:szCs w:val="20"/>
        </w:rPr>
        <w:t xml:space="preserve"> GIS界面-地图定位</w:t>
      </w:r>
    </w:p>
    <w:p w14:paraId="29D806BB">
      <w:pPr>
        <w:pStyle w:val="5"/>
        <w:spacing w:line="360" w:lineRule="auto"/>
        <w:rPr>
          <w:rFonts w:hint="eastAsia" w:ascii="宋体" w:hAnsi="宋体" w:eastAsia="宋体" w:cs="宋体"/>
          <w:sz w:val="28"/>
          <w:szCs w:val="28"/>
        </w:rPr>
      </w:pPr>
      <w:r>
        <w:rPr>
          <w:rFonts w:hint="eastAsia" w:ascii="宋体" w:hAnsi="宋体" w:eastAsia="宋体" w:cs="宋体"/>
          <w:sz w:val="28"/>
          <w:szCs w:val="28"/>
        </w:rPr>
        <w:t>组内成员定位</w:t>
      </w:r>
    </w:p>
    <w:p w14:paraId="52C204E1">
      <w:pPr>
        <w:spacing w:line="360" w:lineRule="auto"/>
        <w:ind w:firstLine="420"/>
        <w:rPr>
          <w:rFonts w:hint="eastAsia" w:ascii="宋体" w:hAnsi="宋体" w:eastAsia="宋体" w:cs="宋体"/>
          <w:sz w:val="24"/>
          <w:szCs w:val="24"/>
        </w:rPr>
      </w:pPr>
      <w:r>
        <w:rPr>
          <w:rFonts w:hint="eastAsia" w:ascii="宋体" w:hAnsi="宋体" w:eastAsia="宋体" w:cs="宋体"/>
          <w:sz w:val="24"/>
          <w:szCs w:val="24"/>
        </w:rPr>
        <w:t>在调度台GIS地图上，系统默认显示所有开启GPS定位的终端。调度台用户可以通过GIS地图左上角的对讲组下拉菜单，选择某一个对讲组，实现地图上只显示该对讲组的全部成员位置信息。同时，用户只能对该组成员进行轨迹回放，在搜索框中只能搜索到该组成员。</w:t>
      </w:r>
    </w:p>
    <w:p w14:paraId="35C5496E">
      <w:pPr>
        <w:spacing w:line="360" w:lineRule="auto"/>
        <w:jc w:val="center"/>
        <w:rPr>
          <w:rFonts w:hint="eastAsia" w:ascii="宋体" w:hAnsi="宋体" w:eastAsia="宋体" w:cs="宋体"/>
        </w:rPr>
      </w:pPr>
      <w:r>
        <w:drawing>
          <wp:inline distT="0" distB="0" distL="114300" distR="114300">
            <wp:extent cx="3421380" cy="1005840"/>
            <wp:effectExtent l="0" t="0" r="7620" b="0"/>
            <wp:docPr id="69"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25"/>
                    <pic:cNvPicPr>
                      <a:picLocks noChangeAspect="1"/>
                    </pic:cNvPicPr>
                  </pic:nvPicPr>
                  <pic:blipFill>
                    <a:blip r:embed="rId53"/>
                    <a:stretch>
                      <a:fillRect/>
                    </a:stretch>
                  </pic:blipFill>
                  <pic:spPr>
                    <a:xfrm>
                      <a:off x="0" y="0"/>
                      <a:ext cx="3421380" cy="1005840"/>
                    </a:xfrm>
                    <a:prstGeom prst="rect">
                      <a:avLst/>
                    </a:prstGeom>
                    <a:noFill/>
                    <a:ln>
                      <a:noFill/>
                    </a:ln>
                  </pic:spPr>
                </pic:pic>
              </a:graphicData>
            </a:graphic>
          </wp:inline>
        </w:drawing>
      </w:r>
    </w:p>
    <w:p w14:paraId="0741F1AA">
      <w:pPr>
        <w:spacing w:line="360" w:lineRule="auto"/>
        <w:jc w:val="center"/>
        <w:rPr>
          <w:rFonts w:hint="eastAsia" w:ascii="宋体" w:hAnsi="宋体" w:eastAsia="宋体" w:cs="宋体"/>
          <w:sz w:val="16"/>
          <w:szCs w:val="20"/>
        </w:rPr>
      </w:pPr>
      <w:r>
        <w:rPr>
          <w:rFonts w:hint="eastAsia" w:ascii="宋体" w:hAnsi="宋体" w:eastAsia="宋体" w:cs="宋体"/>
          <w:sz w:val="16"/>
          <w:szCs w:val="20"/>
        </w:rPr>
        <w:t>图4-</w:t>
      </w:r>
      <w:r>
        <w:rPr>
          <w:rFonts w:hint="eastAsia" w:ascii="宋体" w:hAnsi="宋体" w:eastAsia="宋体" w:cs="宋体"/>
          <w:sz w:val="16"/>
          <w:szCs w:val="20"/>
          <w:lang w:val="en-US" w:eastAsia="zh-CN"/>
        </w:rPr>
        <w:t xml:space="preserve">28 </w:t>
      </w:r>
      <w:r>
        <w:rPr>
          <w:rFonts w:hint="eastAsia" w:ascii="宋体" w:hAnsi="宋体" w:eastAsia="宋体" w:cs="宋体"/>
          <w:sz w:val="16"/>
          <w:szCs w:val="20"/>
        </w:rPr>
        <w:t xml:space="preserve"> GIS界面-组内成员定位</w:t>
      </w:r>
    </w:p>
    <w:p w14:paraId="1949995C">
      <w:pPr>
        <w:pStyle w:val="5"/>
        <w:spacing w:line="360" w:lineRule="auto"/>
        <w:rPr>
          <w:rFonts w:hint="eastAsia" w:ascii="宋体" w:hAnsi="宋体" w:eastAsia="宋体" w:cs="宋体"/>
          <w:sz w:val="30"/>
          <w:szCs w:val="30"/>
        </w:rPr>
      </w:pPr>
      <w:r>
        <w:rPr>
          <w:rFonts w:hint="eastAsia" w:ascii="宋体" w:hAnsi="宋体" w:eastAsia="宋体" w:cs="宋体"/>
          <w:sz w:val="30"/>
          <w:szCs w:val="30"/>
        </w:rPr>
        <w:t>定位筛选</w:t>
      </w:r>
    </w:p>
    <w:p w14:paraId="1069DE4A">
      <w:pPr>
        <w:spacing w:line="360" w:lineRule="auto"/>
        <w:ind w:firstLine="420"/>
        <w:rPr>
          <w:rFonts w:hint="eastAsia" w:ascii="宋体" w:hAnsi="宋体" w:eastAsia="宋体" w:cs="宋体"/>
          <w:szCs w:val="21"/>
        </w:rPr>
      </w:pPr>
      <w:r>
        <w:rPr>
          <w:rFonts w:hint="eastAsia" w:ascii="宋体" w:hAnsi="宋体" w:eastAsia="宋体" w:cs="宋体"/>
          <w:szCs w:val="21"/>
        </w:rPr>
        <w:t>调度台用户可以通过GIS地图上方的状态下拉菜单，进行地图定位点的筛选，默认显示全部定位点，包括在线和离线的成员，可更改为在线状态，则地图中的定位点仅显示在线成员的定位点。</w:t>
      </w:r>
    </w:p>
    <w:p w14:paraId="06B68C2E">
      <w:pPr>
        <w:spacing w:line="360" w:lineRule="auto"/>
        <w:jc w:val="center"/>
        <w:rPr>
          <w:rFonts w:hint="eastAsia" w:ascii="宋体" w:hAnsi="宋体" w:eastAsia="宋体" w:cs="宋体"/>
        </w:rPr>
      </w:pPr>
      <w:r>
        <w:drawing>
          <wp:inline distT="0" distB="0" distL="114300" distR="114300">
            <wp:extent cx="3101340" cy="1988820"/>
            <wp:effectExtent l="0" t="0" r="7620" b="7620"/>
            <wp:docPr id="7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4"/>
                    <pic:cNvPicPr>
                      <a:picLocks noChangeAspect="1"/>
                    </pic:cNvPicPr>
                  </pic:nvPicPr>
                  <pic:blipFill>
                    <a:blip r:embed="rId54"/>
                    <a:stretch>
                      <a:fillRect/>
                    </a:stretch>
                  </pic:blipFill>
                  <pic:spPr>
                    <a:xfrm>
                      <a:off x="0" y="0"/>
                      <a:ext cx="3101340" cy="1988820"/>
                    </a:xfrm>
                    <a:prstGeom prst="rect">
                      <a:avLst/>
                    </a:prstGeom>
                    <a:noFill/>
                    <a:ln>
                      <a:noFill/>
                    </a:ln>
                  </pic:spPr>
                </pic:pic>
              </a:graphicData>
            </a:graphic>
          </wp:inline>
        </w:drawing>
      </w:r>
    </w:p>
    <w:p w14:paraId="1F18F5BA">
      <w:pPr>
        <w:spacing w:line="360" w:lineRule="auto"/>
        <w:jc w:val="center"/>
        <w:rPr>
          <w:rFonts w:hint="eastAsia" w:ascii="宋体" w:hAnsi="宋体" w:eastAsia="宋体" w:cs="宋体"/>
          <w:sz w:val="16"/>
          <w:szCs w:val="20"/>
        </w:rPr>
      </w:pPr>
      <w:r>
        <w:rPr>
          <w:rFonts w:hint="eastAsia" w:ascii="宋体" w:hAnsi="宋体" w:eastAsia="宋体" w:cs="宋体"/>
          <w:sz w:val="16"/>
          <w:szCs w:val="20"/>
        </w:rPr>
        <w:t>图4-2</w:t>
      </w:r>
      <w:r>
        <w:rPr>
          <w:rFonts w:hint="eastAsia" w:ascii="宋体" w:hAnsi="宋体" w:eastAsia="宋体" w:cs="宋体"/>
          <w:sz w:val="16"/>
          <w:szCs w:val="20"/>
          <w:lang w:val="en-US" w:eastAsia="zh-CN"/>
        </w:rPr>
        <w:t>9</w:t>
      </w:r>
      <w:r>
        <w:rPr>
          <w:rFonts w:hint="eastAsia" w:ascii="宋体" w:hAnsi="宋体" w:eastAsia="宋体" w:cs="宋体"/>
          <w:sz w:val="16"/>
          <w:szCs w:val="20"/>
        </w:rPr>
        <w:t xml:space="preserve"> GIS界面-定位筛选</w:t>
      </w:r>
    </w:p>
    <w:p w14:paraId="6611D0A3">
      <w:pPr>
        <w:pStyle w:val="5"/>
        <w:bidi w:val="0"/>
        <w:rPr>
          <w:rFonts w:hint="eastAsia" w:ascii="宋体" w:hAnsi="宋体" w:eastAsia="宋体" w:cs="宋体"/>
        </w:rPr>
      </w:pPr>
      <w:r>
        <w:rPr>
          <w:rFonts w:hint="eastAsia" w:ascii="宋体" w:hAnsi="宋体" w:eastAsia="宋体" w:cs="宋体"/>
        </w:rPr>
        <w:t>用户信息</w:t>
      </w:r>
      <w:bookmarkEnd w:id="63"/>
    </w:p>
    <w:p w14:paraId="28D24D81">
      <w:pPr>
        <w:spacing w:line="360" w:lineRule="auto"/>
        <w:ind w:firstLine="420"/>
        <w:rPr>
          <w:rFonts w:hint="eastAsia" w:ascii="宋体" w:hAnsi="宋体" w:eastAsia="宋体" w:cs="宋体"/>
          <w:sz w:val="24"/>
          <w:szCs w:val="32"/>
        </w:rPr>
      </w:pPr>
      <w:r>
        <w:rPr>
          <w:rFonts w:hint="eastAsia" w:ascii="宋体" w:hAnsi="宋体" w:eastAsia="宋体" w:cs="宋体"/>
          <w:sz w:val="24"/>
          <w:szCs w:val="32"/>
        </w:rPr>
        <w:t>在GIS地图上，用鼠标左键点击一下用户的图标，可查看用户的详细信息和可调度的功能按键（语音呼叫、视频呼叫、轨迹回放）。</w:t>
      </w:r>
    </w:p>
    <w:p w14:paraId="7FB42A6A">
      <w:pPr>
        <w:spacing w:line="360" w:lineRule="auto"/>
        <w:jc w:val="center"/>
        <w:rPr>
          <w:rFonts w:ascii="微软雅黑" w:hAnsi="微软雅黑" w:eastAsia="微软雅黑" w:cs="宋体"/>
        </w:rPr>
      </w:pPr>
      <w:r>
        <w:drawing>
          <wp:inline distT="0" distB="0" distL="114300" distR="114300">
            <wp:extent cx="2621280" cy="2674620"/>
            <wp:effectExtent l="0" t="0" r="0" b="7620"/>
            <wp:docPr id="67"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23"/>
                    <pic:cNvPicPr>
                      <a:picLocks noChangeAspect="1"/>
                    </pic:cNvPicPr>
                  </pic:nvPicPr>
                  <pic:blipFill>
                    <a:blip r:embed="rId55"/>
                    <a:stretch>
                      <a:fillRect/>
                    </a:stretch>
                  </pic:blipFill>
                  <pic:spPr>
                    <a:xfrm>
                      <a:off x="0" y="0"/>
                      <a:ext cx="2621280" cy="2674620"/>
                    </a:xfrm>
                    <a:prstGeom prst="rect">
                      <a:avLst/>
                    </a:prstGeom>
                    <a:noFill/>
                    <a:ln>
                      <a:noFill/>
                    </a:ln>
                  </pic:spPr>
                </pic:pic>
              </a:graphicData>
            </a:graphic>
          </wp:inline>
        </w:drawing>
      </w:r>
    </w:p>
    <w:p w14:paraId="0827E32C">
      <w:pPr>
        <w:spacing w:line="360" w:lineRule="auto"/>
        <w:jc w:val="center"/>
        <w:rPr>
          <w:rFonts w:hint="eastAsia" w:ascii="宋体" w:hAnsi="宋体" w:eastAsia="宋体" w:cs="宋体"/>
          <w:sz w:val="16"/>
          <w:szCs w:val="20"/>
        </w:rPr>
      </w:pPr>
      <w:r>
        <w:rPr>
          <w:rFonts w:hint="eastAsia" w:ascii="宋体" w:hAnsi="宋体" w:eastAsia="宋体" w:cs="宋体"/>
          <w:sz w:val="16"/>
          <w:szCs w:val="20"/>
        </w:rPr>
        <w:t>图4-</w:t>
      </w:r>
      <w:r>
        <w:rPr>
          <w:rFonts w:hint="eastAsia" w:ascii="宋体" w:hAnsi="宋体" w:eastAsia="宋体" w:cs="宋体"/>
          <w:sz w:val="16"/>
          <w:szCs w:val="20"/>
          <w:lang w:val="en-US" w:eastAsia="zh-CN"/>
        </w:rPr>
        <w:t>30</w:t>
      </w:r>
      <w:r>
        <w:rPr>
          <w:rFonts w:hint="eastAsia" w:ascii="宋体" w:hAnsi="宋体" w:eastAsia="宋体" w:cs="宋体"/>
          <w:sz w:val="16"/>
          <w:szCs w:val="20"/>
        </w:rPr>
        <w:t xml:space="preserve"> GIS界面-用户信息</w:t>
      </w:r>
    </w:p>
    <w:p w14:paraId="33E077F1">
      <w:pPr>
        <w:pStyle w:val="5"/>
        <w:bidi w:val="0"/>
        <w:rPr>
          <w:rFonts w:hint="eastAsia" w:ascii="宋体" w:hAnsi="宋体" w:eastAsia="宋体" w:cs="宋体"/>
        </w:rPr>
      </w:pPr>
      <w:bookmarkStart w:id="64" w:name="_Toc132908020"/>
      <w:r>
        <w:rPr>
          <w:rFonts w:hint="eastAsia" w:ascii="宋体" w:hAnsi="宋体" w:eastAsia="宋体" w:cs="宋体"/>
        </w:rPr>
        <w:t>语音呼叫</w:t>
      </w:r>
      <w:bookmarkEnd w:id="64"/>
    </w:p>
    <w:p w14:paraId="0A025FAE">
      <w:pPr>
        <w:spacing w:line="360" w:lineRule="auto"/>
        <w:ind w:firstLine="420"/>
        <w:rPr>
          <w:rFonts w:hint="eastAsia" w:ascii="宋体" w:hAnsi="宋体" w:eastAsia="宋体" w:cs="宋体"/>
          <w:sz w:val="24"/>
          <w:szCs w:val="32"/>
        </w:rPr>
      </w:pPr>
      <w:r>
        <w:rPr>
          <w:rFonts w:hint="eastAsia" w:ascii="宋体" w:hAnsi="宋体" w:eastAsia="宋体" w:cs="宋体"/>
          <w:sz w:val="24"/>
          <w:szCs w:val="32"/>
        </w:rPr>
        <w:t>在GIS地图上点击某个用户图标，显示用户信息框中，出现调度功能按键，点击【语音呼叫】即对此用户发起语音呼叫。</w:t>
      </w:r>
    </w:p>
    <w:p w14:paraId="1E76AB75">
      <w:pPr>
        <w:pStyle w:val="5"/>
        <w:bidi w:val="0"/>
        <w:rPr>
          <w:rFonts w:hint="eastAsia" w:ascii="宋体" w:hAnsi="宋体" w:eastAsia="宋体" w:cs="宋体"/>
          <w:lang w:val="en-US" w:eastAsia="zh-CN"/>
        </w:rPr>
      </w:pPr>
      <w:bookmarkStart w:id="65" w:name="_Toc132908021"/>
      <w:r>
        <w:rPr>
          <w:rFonts w:hint="eastAsia" w:ascii="宋体" w:hAnsi="宋体" w:eastAsia="宋体" w:cs="宋体"/>
        </w:rPr>
        <w:t>视频</w:t>
      </w:r>
      <w:bookmarkEnd w:id="65"/>
      <w:r>
        <w:rPr>
          <w:rFonts w:hint="eastAsia" w:ascii="宋体" w:hAnsi="宋体" w:eastAsia="宋体" w:cs="宋体"/>
          <w:lang w:val="en-US" w:eastAsia="zh-CN"/>
        </w:rPr>
        <w:t>随动</w:t>
      </w:r>
    </w:p>
    <w:p w14:paraId="2CB6F9EF">
      <w:pPr>
        <w:spacing w:line="360" w:lineRule="auto"/>
        <w:ind w:firstLine="420"/>
        <w:rPr>
          <w:rFonts w:hint="default" w:ascii="宋体" w:hAnsi="宋体" w:eastAsia="宋体" w:cs="宋体"/>
          <w:sz w:val="24"/>
          <w:szCs w:val="32"/>
          <w:lang w:val="en-US" w:eastAsia="zh-CN"/>
        </w:rPr>
      </w:pPr>
      <w:r>
        <w:rPr>
          <w:rFonts w:hint="eastAsia" w:ascii="宋体" w:hAnsi="宋体" w:eastAsia="宋体" w:cs="宋体"/>
          <w:sz w:val="24"/>
          <w:szCs w:val="32"/>
        </w:rPr>
        <w:t>在GIS地图上点击某个用户图标，显示用户信息框中，出现调度功能按键，点击【视频呼叫】即对此用户发起视频</w:t>
      </w:r>
      <w:r>
        <w:rPr>
          <w:rFonts w:hint="eastAsia" w:ascii="宋体" w:hAnsi="宋体" w:eastAsia="宋体" w:cs="宋体"/>
          <w:sz w:val="24"/>
          <w:szCs w:val="32"/>
          <w:lang w:val="en-US" w:eastAsia="zh-CN"/>
        </w:rPr>
        <w:t>随动</w:t>
      </w:r>
      <w:r>
        <w:rPr>
          <w:rFonts w:hint="eastAsia" w:ascii="宋体" w:hAnsi="宋体" w:eastAsia="宋体" w:cs="宋体"/>
          <w:sz w:val="24"/>
          <w:szCs w:val="32"/>
        </w:rPr>
        <w:t>，</w:t>
      </w:r>
      <w:r>
        <w:rPr>
          <w:rFonts w:hint="eastAsia" w:ascii="宋体" w:hAnsi="宋体" w:eastAsia="宋体" w:cs="宋体"/>
          <w:sz w:val="24"/>
          <w:szCs w:val="32"/>
          <w:lang w:val="en-US" w:eastAsia="zh-CN"/>
        </w:rPr>
        <w:t>地图</w:t>
      </w:r>
      <w:r>
        <w:rPr>
          <w:rFonts w:hint="eastAsia" w:ascii="宋体" w:hAnsi="宋体" w:eastAsia="宋体" w:cs="宋体"/>
          <w:sz w:val="24"/>
          <w:szCs w:val="32"/>
        </w:rPr>
        <w:t>界面</w:t>
      </w:r>
      <w:r>
        <w:rPr>
          <w:rFonts w:hint="eastAsia" w:ascii="宋体" w:hAnsi="宋体" w:eastAsia="宋体" w:cs="宋体"/>
          <w:sz w:val="24"/>
          <w:szCs w:val="32"/>
          <w:lang w:val="en-US" w:eastAsia="zh-CN"/>
        </w:rPr>
        <w:t>弹出</w:t>
      </w:r>
      <w:r>
        <w:rPr>
          <w:rFonts w:hint="eastAsia" w:ascii="宋体" w:hAnsi="宋体" w:eastAsia="宋体" w:cs="宋体"/>
          <w:sz w:val="24"/>
          <w:szCs w:val="32"/>
        </w:rPr>
        <w:t>视频</w:t>
      </w:r>
      <w:r>
        <w:rPr>
          <w:rFonts w:hint="eastAsia" w:ascii="宋体" w:hAnsi="宋体" w:eastAsia="宋体" w:cs="宋体"/>
          <w:sz w:val="24"/>
          <w:szCs w:val="32"/>
          <w:lang w:val="en-US" w:eastAsia="zh-CN"/>
        </w:rPr>
        <w:t>窗口</w:t>
      </w:r>
      <w:r>
        <w:rPr>
          <w:rFonts w:hint="eastAsia" w:ascii="宋体" w:hAnsi="宋体" w:eastAsia="宋体" w:cs="宋体"/>
          <w:sz w:val="24"/>
          <w:szCs w:val="32"/>
        </w:rPr>
        <w:t>，接通后显示视频画面。</w:t>
      </w:r>
      <w:r>
        <w:rPr>
          <w:rFonts w:hint="eastAsia" w:ascii="宋体" w:hAnsi="宋体" w:eastAsia="宋体" w:cs="宋体"/>
          <w:sz w:val="24"/>
          <w:szCs w:val="32"/>
          <w:lang w:val="en-US" w:eastAsia="zh-CN"/>
        </w:rPr>
        <w:t>该画面跟随终端定位点移动发生改变。</w:t>
      </w:r>
    </w:p>
    <w:p w14:paraId="5FB7F231">
      <w:pPr>
        <w:pStyle w:val="5"/>
        <w:bidi w:val="0"/>
        <w:rPr>
          <w:rFonts w:hint="eastAsia" w:ascii="宋体" w:hAnsi="宋体" w:eastAsia="宋体" w:cs="宋体"/>
        </w:rPr>
      </w:pPr>
      <w:bookmarkStart w:id="66" w:name="_Toc132908022"/>
      <w:r>
        <w:rPr>
          <w:rFonts w:hint="eastAsia" w:ascii="宋体" w:hAnsi="宋体" w:eastAsia="宋体" w:cs="宋体"/>
        </w:rPr>
        <w:t>轨迹回放</w:t>
      </w:r>
      <w:bookmarkEnd w:id="66"/>
    </w:p>
    <w:p w14:paraId="58C1F18A">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点击GIS地图右上方的【轨迹回放】可以选择终端、开始时间、结束时间，点击【查询轨迹数据】，调度台将在地图上绘制出终端的整个运行轨迹。当系统检测到两个上报点之间的时间间隔超过了5分钟，轨迹中用虚线表示，否则是实线。</w:t>
      </w:r>
    </w:p>
    <w:p w14:paraId="51A4E3FC">
      <w:pPr>
        <w:spacing w:line="360" w:lineRule="auto"/>
        <w:ind w:firstLine="240" w:firstLineChars="100"/>
        <w:rPr>
          <w:rFonts w:hint="eastAsia" w:ascii="宋体" w:hAnsi="宋体" w:eastAsia="宋体" w:cs="宋体"/>
          <w:sz w:val="24"/>
          <w:szCs w:val="32"/>
        </w:rPr>
      </w:pPr>
      <w:r>
        <w:rPr>
          <w:rFonts w:hint="eastAsia" w:ascii="宋体" w:hAnsi="宋体" w:eastAsia="宋体" w:cs="宋体"/>
          <w:sz w:val="24"/>
          <w:szCs w:val="32"/>
        </w:rPr>
        <w:t>选择回放的开始和结束时间时，其间隔时段必须在3天（72小时）以内。</w:t>
      </w:r>
    </w:p>
    <w:p w14:paraId="0A549751">
      <w:pPr>
        <w:spacing w:line="360" w:lineRule="auto"/>
        <w:ind w:firstLine="240" w:firstLineChars="100"/>
        <w:rPr>
          <w:rFonts w:hint="eastAsia" w:ascii="宋体" w:hAnsi="宋体" w:eastAsia="宋体" w:cs="宋体"/>
          <w:sz w:val="24"/>
          <w:szCs w:val="32"/>
        </w:rPr>
      </w:pPr>
      <w:r>
        <w:rPr>
          <w:rFonts w:hint="eastAsia" w:ascii="宋体" w:hAnsi="宋体" w:eastAsia="宋体" w:cs="宋体"/>
          <w:sz w:val="24"/>
          <w:szCs w:val="32"/>
        </w:rPr>
        <w:t>终端列表显示的用户是上报过GIS信息的终端，回放时间按照秒为单位计算。</w:t>
      </w:r>
    </w:p>
    <w:p w14:paraId="28C9A6D1">
      <w:pPr>
        <w:spacing w:line="360" w:lineRule="auto"/>
        <w:jc w:val="center"/>
        <w:rPr>
          <w:rFonts w:hint="eastAsia" w:ascii="宋体" w:hAnsi="宋体" w:eastAsia="宋体" w:cs="宋体"/>
        </w:rPr>
      </w:pPr>
      <w:r>
        <w:drawing>
          <wp:inline distT="0" distB="0" distL="114300" distR="114300">
            <wp:extent cx="5271770" cy="1682750"/>
            <wp:effectExtent l="0" t="0" r="1270" b="8890"/>
            <wp:docPr id="66"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22"/>
                    <pic:cNvPicPr>
                      <a:picLocks noChangeAspect="1"/>
                    </pic:cNvPicPr>
                  </pic:nvPicPr>
                  <pic:blipFill>
                    <a:blip r:embed="rId56"/>
                    <a:stretch>
                      <a:fillRect/>
                    </a:stretch>
                  </pic:blipFill>
                  <pic:spPr>
                    <a:xfrm>
                      <a:off x="0" y="0"/>
                      <a:ext cx="5271770" cy="1682750"/>
                    </a:xfrm>
                    <a:prstGeom prst="rect">
                      <a:avLst/>
                    </a:prstGeom>
                    <a:noFill/>
                    <a:ln>
                      <a:noFill/>
                    </a:ln>
                  </pic:spPr>
                </pic:pic>
              </a:graphicData>
            </a:graphic>
          </wp:inline>
        </w:drawing>
      </w:r>
    </w:p>
    <w:p w14:paraId="1DBBB263">
      <w:pPr>
        <w:spacing w:line="360" w:lineRule="auto"/>
        <w:jc w:val="center"/>
        <w:rPr>
          <w:rFonts w:hint="eastAsia" w:ascii="宋体" w:hAnsi="宋体" w:eastAsia="宋体" w:cs="宋体"/>
          <w:sz w:val="16"/>
          <w:szCs w:val="20"/>
        </w:rPr>
      </w:pPr>
      <w:r>
        <w:rPr>
          <w:rFonts w:hint="eastAsia" w:ascii="宋体" w:hAnsi="宋体" w:eastAsia="宋体" w:cs="宋体"/>
          <w:sz w:val="16"/>
          <w:szCs w:val="20"/>
        </w:rPr>
        <w:t>图4-</w:t>
      </w:r>
      <w:r>
        <w:rPr>
          <w:rFonts w:hint="eastAsia" w:ascii="宋体" w:hAnsi="宋体" w:eastAsia="宋体" w:cs="宋体"/>
          <w:sz w:val="16"/>
          <w:szCs w:val="20"/>
          <w:lang w:val="en-US" w:eastAsia="zh-CN"/>
        </w:rPr>
        <w:t>31</w:t>
      </w:r>
      <w:r>
        <w:rPr>
          <w:rFonts w:hint="eastAsia" w:ascii="宋体" w:hAnsi="宋体" w:eastAsia="宋体" w:cs="宋体"/>
          <w:sz w:val="16"/>
          <w:szCs w:val="20"/>
        </w:rPr>
        <w:t xml:space="preserve"> GIS界面-轨迹回放</w:t>
      </w:r>
    </w:p>
    <w:p w14:paraId="76A5C2E4">
      <w:pPr>
        <w:pStyle w:val="5"/>
        <w:bidi w:val="0"/>
        <w:rPr>
          <w:rFonts w:hint="eastAsia" w:ascii="宋体" w:hAnsi="宋体" w:eastAsia="宋体" w:cs="宋体"/>
        </w:rPr>
      </w:pPr>
      <w:bookmarkStart w:id="67" w:name="_Toc132908023"/>
      <w:r>
        <w:rPr>
          <w:rFonts w:hint="eastAsia" w:ascii="宋体" w:hAnsi="宋体" w:eastAsia="宋体" w:cs="宋体"/>
        </w:rPr>
        <w:t>工具</w:t>
      </w:r>
      <w:bookmarkEnd w:id="67"/>
    </w:p>
    <w:p w14:paraId="5CADFB5F">
      <w:pPr>
        <w:spacing w:line="360" w:lineRule="auto"/>
        <w:ind w:firstLine="420"/>
        <w:rPr>
          <w:rFonts w:hint="eastAsia" w:ascii="宋体" w:hAnsi="宋体" w:eastAsia="宋体" w:cs="宋体"/>
          <w:sz w:val="24"/>
          <w:szCs w:val="32"/>
        </w:rPr>
      </w:pPr>
      <w:r>
        <w:rPr>
          <w:rFonts w:hint="eastAsia" w:ascii="宋体" w:hAnsi="宋体" w:eastAsia="宋体" w:cs="宋体"/>
          <w:sz w:val="24"/>
          <w:szCs w:val="32"/>
        </w:rPr>
        <w:t>调度台用户可以在GIS地图上应用的工具，包括测距、测面积。点击GIS地图右上角【工具】，在显示下拉菜单中选择。</w:t>
      </w:r>
    </w:p>
    <w:p w14:paraId="2C5FC633">
      <w:pPr>
        <w:numPr>
          <w:ilvl w:val="0"/>
          <w:numId w:val="3"/>
        </w:numPr>
        <w:spacing w:line="360" w:lineRule="auto"/>
        <w:rPr>
          <w:rFonts w:hint="eastAsia" w:ascii="宋体" w:hAnsi="宋体" w:eastAsia="宋体" w:cs="宋体"/>
          <w:sz w:val="24"/>
          <w:szCs w:val="32"/>
        </w:rPr>
      </w:pPr>
      <w:r>
        <w:rPr>
          <w:rFonts w:hint="eastAsia" w:ascii="宋体" w:hAnsi="宋体" w:eastAsia="宋体" w:cs="宋体"/>
          <w:sz w:val="24"/>
          <w:szCs w:val="32"/>
        </w:rPr>
        <w:t>测距：点击测距按钮，鼠标变成测距图标，单击开始，双击结束，自动显示距离（包括分段长度和总长）。点击结束点旁显示关闭按钮可清除测距线条。</w:t>
      </w:r>
    </w:p>
    <w:p w14:paraId="49D7C72D">
      <w:pPr>
        <w:spacing w:line="360" w:lineRule="auto"/>
        <w:jc w:val="center"/>
        <w:rPr>
          <w:rFonts w:hint="eastAsia" w:ascii="宋体" w:hAnsi="宋体" w:eastAsia="宋体" w:cs="宋体"/>
        </w:rPr>
      </w:pPr>
      <w:r>
        <w:drawing>
          <wp:inline distT="0" distB="0" distL="114300" distR="114300">
            <wp:extent cx="5271770" cy="3195955"/>
            <wp:effectExtent l="0" t="0" r="1270" b="4445"/>
            <wp:docPr id="68"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24"/>
                    <pic:cNvPicPr>
                      <a:picLocks noChangeAspect="1"/>
                    </pic:cNvPicPr>
                  </pic:nvPicPr>
                  <pic:blipFill>
                    <a:blip r:embed="rId57"/>
                    <a:stretch>
                      <a:fillRect/>
                    </a:stretch>
                  </pic:blipFill>
                  <pic:spPr>
                    <a:xfrm>
                      <a:off x="0" y="0"/>
                      <a:ext cx="5271770" cy="3195955"/>
                    </a:xfrm>
                    <a:prstGeom prst="rect">
                      <a:avLst/>
                    </a:prstGeom>
                    <a:noFill/>
                    <a:ln>
                      <a:noFill/>
                    </a:ln>
                  </pic:spPr>
                </pic:pic>
              </a:graphicData>
            </a:graphic>
          </wp:inline>
        </w:drawing>
      </w:r>
    </w:p>
    <w:p w14:paraId="24F828FF">
      <w:pPr>
        <w:spacing w:line="360" w:lineRule="auto"/>
        <w:jc w:val="center"/>
        <w:rPr>
          <w:rFonts w:hint="eastAsia" w:ascii="宋体" w:hAnsi="宋体" w:eastAsia="宋体" w:cs="宋体"/>
          <w:sz w:val="16"/>
          <w:szCs w:val="20"/>
        </w:rPr>
      </w:pPr>
      <w:r>
        <w:rPr>
          <w:rFonts w:hint="eastAsia" w:ascii="宋体" w:hAnsi="宋体" w:eastAsia="宋体" w:cs="宋体"/>
          <w:sz w:val="16"/>
          <w:szCs w:val="20"/>
        </w:rPr>
        <w:t>图4-</w:t>
      </w:r>
      <w:r>
        <w:rPr>
          <w:rFonts w:hint="eastAsia" w:ascii="宋体" w:hAnsi="宋体" w:eastAsia="宋体" w:cs="宋体"/>
          <w:sz w:val="16"/>
          <w:szCs w:val="20"/>
          <w:lang w:val="en-US" w:eastAsia="zh-CN"/>
        </w:rPr>
        <w:t xml:space="preserve">32  </w:t>
      </w:r>
      <w:r>
        <w:rPr>
          <w:rFonts w:hint="eastAsia" w:ascii="宋体" w:hAnsi="宋体" w:eastAsia="宋体" w:cs="宋体"/>
          <w:sz w:val="16"/>
          <w:szCs w:val="20"/>
        </w:rPr>
        <w:t xml:space="preserve"> GIS界面-测距</w:t>
      </w:r>
    </w:p>
    <w:p w14:paraId="7767A50E">
      <w:pPr>
        <w:numPr>
          <w:ilvl w:val="0"/>
          <w:numId w:val="3"/>
        </w:numPr>
        <w:spacing w:line="360" w:lineRule="auto"/>
        <w:rPr>
          <w:rFonts w:hint="eastAsia" w:ascii="宋体" w:hAnsi="宋体" w:eastAsia="宋体" w:cs="宋体"/>
          <w:sz w:val="24"/>
          <w:szCs w:val="32"/>
        </w:rPr>
      </w:pPr>
      <w:r>
        <w:rPr>
          <w:rFonts w:hint="eastAsia" w:ascii="宋体" w:hAnsi="宋体" w:eastAsia="宋体" w:cs="宋体"/>
          <w:sz w:val="24"/>
          <w:szCs w:val="32"/>
        </w:rPr>
        <w:t>测面积：点击测面积按钮，鼠标变成测面积图标，面积绘制完成后，显示此次测绘的面积数据；面积区域显示为灰色，起点旁显示关闭按钮，点击关闭按钮可清除绘制的面积区域。</w:t>
      </w:r>
    </w:p>
    <w:p w14:paraId="6200B786">
      <w:pPr>
        <w:spacing w:line="360" w:lineRule="auto"/>
        <w:jc w:val="center"/>
        <w:rPr>
          <w:rFonts w:hint="eastAsia" w:ascii="宋体" w:hAnsi="宋体" w:eastAsia="宋体" w:cs="宋体"/>
        </w:rPr>
      </w:pPr>
      <w:r>
        <w:rPr>
          <w:rFonts w:hint="eastAsia" w:ascii="宋体" w:hAnsi="宋体" w:eastAsia="宋体" w:cs="宋体"/>
        </w:rPr>
        <w:drawing>
          <wp:inline distT="0" distB="0" distL="114300" distR="114300">
            <wp:extent cx="3599815" cy="1767840"/>
            <wp:effectExtent l="0" t="0" r="12065"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58"/>
                    <a:stretch>
                      <a:fillRect/>
                    </a:stretch>
                  </pic:blipFill>
                  <pic:spPr>
                    <a:xfrm>
                      <a:off x="0" y="0"/>
                      <a:ext cx="3599815" cy="1767840"/>
                    </a:xfrm>
                    <a:prstGeom prst="rect">
                      <a:avLst/>
                    </a:prstGeom>
                    <a:noFill/>
                    <a:ln>
                      <a:noFill/>
                    </a:ln>
                  </pic:spPr>
                </pic:pic>
              </a:graphicData>
            </a:graphic>
          </wp:inline>
        </w:drawing>
      </w:r>
    </w:p>
    <w:p w14:paraId="7B0AD863">
      <w:pPr>
        <w:spacing w:line="360" w:lineRule="auto"/>
        <w:jc w:val="center"/>
        <w:rPr>
          <w:rFonts w:hint="eastAsia" w:ascii="宋体" w:hAnsi="宋体" w:eastAsia="宋体" w:cs="宋体"/>
          <w:sz w:val="16"/>
          <w:szCs w:val="20"/>
        </w:rPr>
      </w:pPr>
      <w:r>
        <w:rPr>
          <w:rFonts w:hint="eastAsia" w:ascii="宋体" w:hAnsi="宋体" w:eastAsia="宋体" w:cs="宋体"/>
          <w:sz w:val="16"/>
          <w:szCs w:val="20"/>
        </w:rPr>
        <w:t>图4-</w:t>
      </w:r>
      <w:r>
        <w:rPr>
          <w:rFonts w:hint="eastAsia" w:ascii="宋体" w:hAnsi="宋体" w:eastAsia="宋体" w:cs="宋体"/>
          <w:sz w:val="16"/>
          <w:szCs w:val="20"/>
          <w:lang w:val="en-US" w:eastAsia="zh-CN"/>
        </w:rPr>
        <w:t xml:space="preserve">33 </w:t>
      </w:r>
      <w:r>
        <w:rPr>
          <w:rFonts w:hint="eastAsia" w:ascii="宋体" w:hAnsi="宋体" w:eastAsia="宋体" w:cs="宋体"/>
          <w:sz w:val="16"/>
          <w:szCs w:val="20"/>
        </w:rPr>
        <w:t xml:space="preserve"> GIS界面-测面积</w:t>
      </w:r>
    </w:p>
    <w:p w14:paraId="7B4A5E98">
      <w:pPr>
        <w:rPr>
          <w:rFonts w:hint="eastAsia" w:ascii="宋体" w:hAnsi="宋体" w:eastAsia="宋体" w:cs="宋体"/>
        </w:rPr>
      </w:pPr>
    </w:p>
    <w:p w14:paraId="33425A32">
      <w:pPr>
        <w:rPr>
          <w:rFonts w:hint="eastAsia" w:ascii="宋体" w:hAnsi="宋体" w:eastAsia="宋体" w:cs="宋体"/>
        </w:rPr>
      </w:pPr>
    </w:p>
    <w:p w14:paraId="3DE3E5F8">
      <w:pPr>
        <w:rPr>
          <w:rFonts w:hint="eastAsia" w:ascii="宋体" w:hAnsi="宋体" w:eastAsia="宋体" w:cs="宋体"/>
        </w:rPr>
      </w:pPr>
    </w:p>
    <w:p w14:paraId="1DEF6CAC">
      <w:pPr>
        <w:pStyle w:val="3"/>
        <w:bidi w:val="0"/>
        <w:rPr>
          <w:rFonts w:hint="eastAsia" w:ascii="宋体" w:hAnsi="宋体" w:eastAsia="宋体" w:cs="宋体"/>
          <w:sz w:val="36"/>
          <w:szCs w:val="28"/>
          <w:lang w:val="en-US" w:eastAsia="zh-CN"/>
        </w:rPr>
      </w:pPr>
      <w:bookmarkStart w:id="68" w:name="_Toc26560"/>
      <w:r>
        <w:rPr>
          <w:rFonts w:hint="eastAsia" w:ascii="宋体" w:hAnsi="宋体" w:eastAsia="宋体" w:cs="宋体"/>
          <w:sz w:val="36"/>
          <w:szCs w:val="28"/>
        </w:rPr>
        <w:t>4.</w:t>
      </w:r>
      <w:r>
        <w:rPr>
          <w:rFonts w:hint="eastAsia" w:ascii="宋体" w:hAnsi="宋体" w:eastAsia="宋体" w:cs="宋体"/>
          <w:sz w:val="36"/>
          <w:szCs w:val="28"/>
          <w:lang w:val="en-US" w:eastAsia="zh-CN"/>
        </w:rPr>
        <w:t xml:space="preserve">2 </w:t>
      </w:r>
      <w:r>
        <w:rPr>
          <w:rFonts w:hint="eastAsia" w:ascii="宋体" w:hAnsi="宋体" w:eastAsia="宋体" w:cs="宋体"/>
          <w:sz w:val="36"/>
          <w:szCs w:val="28"/>
        </w:rPr>
        <w:t>视频</w:t>
      </w:r>
      <w:r>
        <w:rPr>
          <w:rFonts w:hint="eastAsia" w:ascii="宋体" w:hAnsi="宋体" w:eastAsia="宋体" w:cs="宋体"/>
          <w:sz w:val="36"/>
          <w:szCs w:val="28"/>
          <w:lang w:val="en-US" w:eastAsia="zh-CN"/>
        </w:rPr>
        <w:t>调度</w:t>
      </w:r>
      <w:bookmarkEnd w:id="68"/>
    </w:p>
    <w:p w14:paraId="0528C3AD">
      <w:pPr>
        <w:ind w:firstLine="3570" w:firstLineChars="1700"/>
        <w:rPr>
          <w:rFonts w:ascii="微软雅黑" w:hAnsi="微软雅黑" w:eastAsia="微软雅黑"/>
        </w:rPr>
      </w:pPr>
      <w:r>
        <w:drawing>
          <wp:inline distT="0" distB="0" distL="114300" distR="114300">
            <wp:extent cx="883920" cy="929640"/>
            <wp:effectExtent l="0" t="0" r="0"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59"/>
                    <a:stretch>
                      <a:fillRect/>
                    </a:stretch>
                  </pic:blipFill>
                  <pic:spPr>
                    <a:xfrm>
                      <a:off x="0" y="0"/>
                      <a:ext cx="883920" cy="929640"/>
                    </a:xfrm>
                    <a:prstGeom prst="rect">
                      <a:avLst/>
                    </a:prstGeom>
                    <a:noFill/>
                    <a:ln>
                      <a:noFill/>
                    </a:ln>
                  </pic:spPr>
                </pic:pic>
              </a:graphicData>
            </a:graphic>
          </wp:inline>
        </w:drawing>
      </w:r>
    </w:p>
    <w:p w14:paraId="07E77860">
      <w:pPr>
        <w:rPr>
          <w:rFonts w:hint="eastAsia" w:ascii="宋体" w:hAnsi="宋体" w:eastAsia="宋体" w:cs="宋体"/>
          <w:sz w:val="24"/>
          <w:szCs w:val="24"/>
        </w:rPr>
      </w:pPr>
      <w:r>
        <w:rPr>
          <w:rFonts w:hint="eastAsia" w:ascii="宋体" w:hAnsi="宋体" w:eastAsia="宋体" w:cs="宋体"/>
          <w:sz w:val="24"/>
          <w:szCs w:val="24"/>
        </w:rPr>
        <w:t>用户点击视频功能，界面跳转视频窗口界面，页面左侧显示对讲组、通讯录列表。</w:t>
      </w:r>
    </w:p>
    <w:p w14:paraId="292DF69A">
      <w:pPr>
        <w:rPr>
          <w:rFonts w:hint="eastAsia" w:ascii="微软雅黑" w:hAnsi="微软雅黑" w:eastAsia="微软雅黑"/>
        </w:rPr>
      </w:pPr>
      <w:r>
        <w:drawing>
          <wp:inline distT="0" distB="0" distL="114300" distR="114300">
            <wp:extent cx="5266690" cy="2649855"/>
            <wp:effectExtent l="0" t="0" r="6350" b="190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60"/>
                    <a:stretch>
                      <a:fillRect/>
                    </a:stretch>
                  </pic:blipFill>
                  <pic:spPr>
                    <a:xfrm>
                      <a:off x="0" y="0"/>
                      <a:ext cx="5266690" cy="2649855"/>
                    </a:xfrm>
                    <a:prstGeom prst="rect">
                      <a:avLst/>
                    </a:prstGeom>
                    <a:noFill/>
                    <a:ln>
                      <a:noFill/>
                    </a:ln>
                  </pic:spPr>
                </pic:pic>
              </a:graphicData>
            </a:graphic>
          </wp:inline>
        </w:drawing>
      </w:r>
    </w:p>
    <w:p w14:paraId="5601BB03">
      <w:pPr>
        <w:pStyle w:val="6"/>
        <w:ind w:firstLine="3040" w:firstLineChars="1900"/>
        <w:rPr>
          <w:rFonts w:hint="eastAsia" w:ascii="宋体" w:hAnsi="宋体" w:eastAsia="宋体" w:cs="宋体"/>
          <w:sz w:val="16"/>
          <w:szCs w:val="16"/>
        </w:rPr>
      </w:pPr>
      <w:r>
        <w:rPr>
          <w:rFonts w:hint="eastAsia" w:ascii="宋体" w:hAnsi="宋体" w:eastAsia="宋体" w:cs="宋体"/>
          <w:sz w:val="16"/>
          <w:szCs w:val="16"/>
        </w:rPr>
        <w:t>图4-</w:t>
      </w:r>
      <w:r>
        <w:rPr>
          <w:rFonts w:hint="eastAsia" w:ascii="宋体" w:hAnsi="宋体" w:eastAsia="宋体" w:cs="宋体"/>
          <w:sz w:val="16"/>
          <w:szCs w:val="16"/>
          <w:lang w:val="en-US" w:eastAsia="zh-CN"/>
        </w:rPr>
        <w:t>34</w:t>
      </w:r>
      <w:r>
        <w:rPr>
          <w:rFonts w:hint="eastAsia" w:ascii="宋体" w:hAnsi="宋体" w:eastAsia="宋体" w:cs="宋体"/>
          <w:sz w:val="16"/>
          <w:szCs w:val="16"/>
        </w:rPr>
        <w:t xml:space="preserve">    视频功能界面</w:t>
      </w:r>
    </w:p>
    <w:p w14:paraId="1B704E83">
      <w:pPr>
        <w:spacing w:line="360" w:lineRule="auto"/>
        <w:rPr>
          <w:rFonts w:hint="eastAsia" w:ascii="宋体" w:hAnsi="宋体" w:eastAsia="宋体" w:cs="宋体"/>
          <w:sz w:val="24"/>
          <w:szCs w:val="24"/>
        </w:rPr>
      </w:pPr>
      <w:r>
        <w:rPr>
          <w:rFonts w:hint="eastAsia" w:ascii="宋体" w:hAnsi="宋体" w:eastAsia="宋体" w:cs="宋体"/>
          <w:sz w:val="24"/>
          <w:szCs w:val="24"/>
        </w:rPr>
        <w:t>默认显示4屏视频界面，在非视频界面可接听或发起视频相关操作，发起视频后，自动跳转到视频界面。</w:t>
      </w:r>
    </w:p>
    <w:p w14:paraId="3E80CB0F">
      <w:pPr>
        <w:numPr>
          <w:ilvl w:val="1"/>
          <w:numId w:val="1"/>
        </w:numPr>
        <w:spacing w:line="360" w:lineRule="auto"/>
        <w:ind w:left="369" w:leftChars="0" w:firstLineChars="0"/>
        <w:rPr>
          <w:rFonts w:hint="eastAsia" w:ascii="宋体" w:hAnsi="宋体" w:eastAsia="宋体" w:cs="宋体"/>
          <w:sz w:val="24"/>
          <w:szCs w:val="24"/>
        </w:rPr>
      </w:pPr>
      <w:r>
        <w:rPr>
          <w:rFonts w:hint="eastAsia" w:ascii="宋体" w:hAnsi="宋体" w:eastAsia="宋体" w:cs="宋体"/>
          <w:sz w:val="24"/>
          <w:szCs w:val="24"/>
        </w:rPr>
        <w:t>支持1、4、6、9、16常用分屏数，视频窗口可切换至下一页/上一页，可以用鼠标拖拽来切换视频窗口；其中，6屏为大小屏显示；</w:t>
      </w:r>
    </w:p>
    <w:p w14:paraId="6DFAE59F">
      <w:pPr>
        <w:numPr>
          <w:ilvl w:val="1"/>
          <w:numId w:val="1"/>
        </w:numPr>
        <w:spacing w:line="360" w:lineRule="auto"/>
        <w:ind w:left="369" w:leftChars="0" w:firstLineChars="0"/>
        <w:rPr>
          <w:rFonts w:hint="eastAsia" w:ascii="宋体" w:hAnsi="宋体" w:eastAsia="宋体" w:cs="宋体"/>
          <w:sz w:val="24"/>
          <w:szCs w:val="24"/>
        </w:rPr>
      </w:pPr>
      <w:r>
        <w:rPr>
          <w:rFonts w:hint="eastAsia" w:ascii="宋体" w:hAnsi="宋体" w:eastAsia="宋体" w:cs="宋体"/>
          <w:sz w:val="24"/>
          <w:szCs w:val="24"/>
        </w:rPr>
        <w:t>接收的视频按窗口从左往右、从上往下显示，若视频数超过目前页面最大视频数，则跳转到下一页；</w:t>
      </w:r>
    </w:p>
    <w:p w14:paraId="4D480989">
      <w:pPr>
        <w:spacing w:line="360" w:lineRule="auto"/>
        <w:ind w:left="425" w:firstLine="420"/>
        <w:rPr>
          <w:rFonts w:hint="eastAsia" w:ascii="宋体" w:hAnsi="宋体" w:eastAsia="宋体" w:cs="宋体"/>
          <w:sz w:val="24"/>
          <w:szCs w:val="24"/>
        </w:rPr>
      </w:pPr>
      <w:r>
        <w:rPr>
          <w:rFonts w:hint="eastAsia" w:ascii="宋体" w:hAnsi="宋体" w:eastAsia="宋体" w:cs="宋体"/>
          <w:sz w:val="24"/>
          <w:szCs w:val="24"/>
        </w:rPr>
        <w:t>例如，目前显示的是4屏界面，接收第5路视频后，自动跳转到第二页，显示第5路视频；若关闭5路中的某一路视频，后面的视频不向上补齐，再来一路新视频的话按顺序填补之前的空缺视频窗口。</w:t>
      </w:r>
    </w:p>
    <w:p w14:paraId="5FA2A183">
      <w:pPr>
        <w:numPr>
          <w:ilvl w:val="1"/>
          <w:numId w:val="1"/>
        </w:numPr>
        <w:spacing w:line="360" w:lineRule="auto"/>
        <w:ind w:left="369" w:leftChars="0" w:firstLineChars="0"/>
        <w:rPr>
          <w:rFonts w:hint="eastAsia" w:ascii="宋体" w:hAnsi="宋体" w:eastAsia="宋体" w:cs="宋体"/>
          <w:sz w:val="24"/>
          <w:szCs w:val="24"/>
        </w:rPr>
      </w:pPr>
      <w:r>
        <w:rPr>
          <w:rFonts w:hint="eastAsia" w:ascii="宋体" w:hAnsi="宋体" w:eastAsia="宋体" w:cs="宋体"/>
          <w:sz w:val="24"/>
          <w:szCs w:val="24"/>
        </w:rPr>
        <w:t>双击单个视频界面，可最大化视频窗口，再双击恢复；</w:t>
      </w:r>
    </w:p>
    <w:p w14:paraId="7D1B0922">
      <w:pPr>
        <w:spacing w:line="360" w:lineRule="auto"/>
        <w:ind w:left="420"/>
        <w:rPr>
          <w:rFonts w:hint="eastAsia" w:ascii="宋体" w:hAnsi="宋体" w:eastAsia="宋体" w:cs="宋体"/>
          <w:sz w:val="24"/>
          <w:szCs w:val="24"/>
        </w:rPr>
      </w:pPr>
      <w:r>
        <w:rPr>
          <w:rFonts w:hint="eastAsia" w:ascii="宋体" w:hAnsi="宋体" w:eastAsia="宋体" w:cs="宋体"/>
          <w:sz w:val="24"/>
          <w:szCs w:val="24"/>
        </w:rPr>
        <w:t>视频调度：可同时支持最多16路的视频通话/查看/上传，语音只能存在1路，即接收到多路视频通话时，仅播放最后一路视频通话的声音，其他路的视频通话自动保持，若将其他路视频通话声音打开，当前视频通话的声音会被自动保持。</w:t>
      </w:r>
    </w:p>
    <w:p w14:paraId="113A68CC">
      <w:pPr>
        <w:pStyle w:val="4"/>
        <w:bidi w:val="0"/>
        <w:rPr>
          <w:rFonts w:hint="eastAsia" w:ascii="宋体" w:hAnsi="宋体" w:eastAsia="宋体" w:cs="宋体"/>
        </w:rPr>
      </w:pPr>
      <w:bookmarkStart w:id="69" w:name="_Toc132908010"/>
      <w:bookmarkStart w:id="70" w:name="_Toc18318"/>
      <w:r>
        <w:rPr>
          <w:rFonts w:hint="eastAsia" w:ascii="宋体" w:hAnsi="宋体" w:eastAsia="宋体" w:cs="宋体"/>
        </w:rPr>
        <w:t>发起视频通话/查看</w:t>
      </w:r>
      <w:bookmarkEnd w:id="69"/>
      <w:bookmarkEnd w:id="70"/>
    </w:p>
    <w:p w14:paraId="08D30EF0">
      <w:pPr>
        <w:spacing w:line="360" w:lineRule="auto"/>
        <w:ind w:firstLine="420"/>
        <w:rPr>
          <w:rFonts w:hint="eastAsia" w:ascii="宋体" w:hAnsi="宋体" w:eastAsia="宋体" w:cs="宋体"/>
          <w:sz w:val="24"/>
          <w:szCs w:val="24"/>
        </w:rPr>
      </w:pPr>
      <w:r>
        <w:rPr>
          <w:rFonts w:hint="eastAsia" w:ascii="宋体" w:hAnsi="宋体" w:eastAsia="宋体" w:cs="宋体"/>
          <w:sz w:val="24"/>
          <w:szCs w:val="24"/>
        </w:rPr>
        <w:t>在“对讲组&amp;通讯录显示区”中，滑动鼠标到某用户单击鼠标右键，出现快捷操作功能对话框，点击【视频呼叫/查看】按钮发起视频通话/查看；</w:t>
      </w:r>
    </w:p>
    <w:p w14:paraId="23F0C2D7">
      <w:pPr>
        <w:numPr>
          <w:ilvl w:val="1"/>
          <w:numId w:val="1"/>
        </w:numPr>
        <w:spacing w:line="360" w:lineRule="auto"/>
        <w:ind w:left="369" w:leftChars="0" w:firstLineChars="0"/>
        <w:rPr>
          <w:rFonts w:hint="eastAsia" w:ascii="宋体" w:hAnsi="宋体" w:eastAsia="宋体" w:cs="宋体"/>
          <w:sz w:val="24"/>
          <w:szCs w:val="24"/>
        </w:rPr>
      </w:pPr>
      <w:r>
        <w:rPr>
          <w:rFonts w:hint="eastAsia" w:ascii="宋体" w:hAnsi="宋体" w:eastAsia="宋体" w:cs="宋体"/>
          <w:sz w:val="24"/>
          <w:szCs w:val="24"/>
        </w:rPr>
        <w:t>视频去电界面，去电窗口上显示：被叫名称（号码）、去电状态；鼠标移动到视频界面，悬浮显示挂断按钮；</w:t>
      </w:r>
    </w:p>
    <w:p w14:paraId="666F67AD">
      <w:pPr>
        <w:spacing w:line="360" w:lineRule="auto"/>
        <w:jc w:val="center"/>
        <w:rPr>
          <w:rFonts w:ascii="宋体" w:hAnsi="宋体" w:eastAsia="宋体" w:cs="宋体"/>
        </w:rPr>
      </w:pPr>
      <w:r>
        <w:drawing>
          <wp:inline distT="0" distB="0" distL="114300" distR="114300">
            <wp:extent cx="5271770" cy="3224530"/>
            <wp:effectExtent l="0" t="0" r="1270" b="6350"/>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61"/>
                    <a:stretch>
                      <a:fillRect/>
                    </a:stretch>
                  </pic:blipFill>
                  <pic:spPr>
                    <a:xfrm>
                      <a:off x="0" y="0"/>
                      <a:ext cx="5271770" cy="3224530"/>
                    </a:xfrm>
                    <a:prstGeom prst="rect">
                      <a:avLst/>
                    </a:prstGeom>
                    <a:noFill/>
                    <a:ln>
                      <a:noFill/>
                    </a:ln>
                  </pic:spPr>
                </pic:pic>
              </a:graphicData>
            </a:graphic>
          </wp:inline>
        </w:drawing>
      </w:r>
    </w:p>
    <w:p w14:paraId="326F7888">
      <w:pPr>
        <w:spacing w:line="360" w:lineRule="auto"/>
        <w:jc w:val="center"/>
        <w:rPr>
          <w:rFonts w:hint="eastAsia" w:ascii="宋体" w:hAnsi="宋体" w:eastAsia="宋体" w:cs="宋体"/>
          <w:sz w:val="16"/>
          <w:szCs w:val="16"/>
        </w:rPr>
      </w:pPr>
      <w:r>
        <w:rPr>
          <w:rFonts w:hint="eastAsia" w:ascii="宋体" w:hAnsi="宋体" w:eastAsia="宋体" w:cs="宋体"/>
          <w:sz w:val="16"/>
          <w:szCs w:val="16"/>
        </w:rPr>
        <w:t>图4-</w:t>
      </w:r>
      <w:r>
        <w:rPr>
          <w:rFonts w:hint="eastAsia" w:ascii="宋体" w:hAnsi="宋体" w:eastAsia="宋体" w:cs="宋体"/>
          <w:sz w:val="16"/>
          <w:szCs w:val="16"/>
          <w:lang w:val="en-US" w:eastAsia="zh-CN"/>
        </w:rPr>
        <w:t>35</w:t>
      </w:r>
      <w:r>
        <w:rPr>
          <w:rFonts w:hint="eastAsia" w:ascii="宋体" w:hAnsi="宋体" w:eastAsia="宋体" w:cs="宋体"/>
          <w:sz w:val="16"/>
          <w:szCs w:val="16"/>
        </w:rPr>
        <w:t xml:space="preserve"> 视频去电界面</w:t>
      </w:r>
    </w:p>
    <w:p w14:paraId="64B884ED">
      <w:pPr>
        <w:spacing w:line="360" w:lineRule="auto"/>
        <w:jc w:val="center"/>
        <w:rPr>
          <w:rFonts w:hint="eastAsia" w:ascii="宋体" w:hAnsi="宋体" w:eastAsia="宋体" w:cs="宋体"/>
          <w:sz w:val="16"/>
          <w:szCs w:val="16"/>
        </w:rPr>
      </w:pPr>
    </w:p>
    <w:p w14:paraId="4428E4CD">
      <w:pPr>
        <w:numPr>
          <w:ilvl w:val="1"/>
          <w:numId w:val="1"/>
        </w:numPr>
        <w:spacing w:line="360" w:lineRule="auto"/>
        <w:ind w:left="369" w:leftChars="0" w:firstLineChars="0"/>
        <w:rPr>
          <w:rFonts w:hint="eastAsia" w:ascii="宋体" w:hAnsi="宋体" w:eastAsia="宋体" w:cs="宋体"/>
          <w:sz w:val="24"/>
          <w:szCs w:val="24"/>
        </w:rPr>
      </w:pPr>
      <w:r>
        <w:rPr>
          <w:rFonts w:hint="eastAsia" w:ascii="宋体" w:hAnsi="宋体" w:eastAsia="宋体" w:cs="宋体"/>
          <w:sz w:val="24"/>
          <w:szCs w:val="24"/>
        </w:rPr>
        <w:t>视频通话界面，通话窗口上显示：对端名称（号码）、通话类型；鼠标移动到视频界面，悬浮显示切换、分发、抓拍、挂断按钮；</w:t>
      </w:r>
    </w:p>
    <w:p w14:paraId="6FDE652F">
      <w:pPr>
        <w:spacing w:line="360" w:lineRule="auto"/>
        <w:jc w:val="center"/>
        <w:rPr>
          <w:rFonts w:ascii="宋体" w:hAnsi="宋体" w:eastAsia="宋体" w:cs="宋体"/>
        </w:rPr>
      </w:pPr>
      <w:r>
        <w:drawing>
          <wp:inline distT="0" distB="0" distL="114300" distR="114300">
            <wp:extent cx="5271770" cy="3203575"/>
            <wp:effectExtent l="0" t="0" r="1270" b="12065"/>
            <wp:docPr id="1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7"/>
                    <pic:cNvPicPr>
                      <a:picLocks noChangeAspect="1"/>
                    </pic:cNvPicPr>
                  </pic:nvPicPr>
                  <pic:blipFill>
                    <a:blip r:embed="rId62"/>
                    <a:stretch>
                      <a:fillRect/>
                    </a:stretch>
                  </pic:blipFill>
                  <pic:spPr>
                    <a:xfrm>
                      <a:off x="0" y="0"/>
                      <a:ext cx="5271770" cy="3203575"/>
                    </a:xfrm>
                    <a:prstGeom prst="rect">
                      <a:avLst/>
                    </a:prstGeom>
                    <a:noFill/>
                    <a:ln>
                      <a:noFill/>
                    </a:ln>
                  </pic:spPr>
                </pic:pic>
              </a:graphicData>
            </a:graphic>
          </wp:inline>
        </w:drawing>
      </w:r>
    </w:p>
    <w:p w14:paraId="41DCBEAD">
      <w:pPr>
        <w:spacing w:line="360" w:lineRule="auto"/>
        <w:jc w:val="center"/>
        <w:rPr>
          <w:rFonts w:ascii="宋体" w:hAnsi="宋体" w:eastAsia="宋体" w:cs="宋体"/>
          <w:sz w:val="16"/>
          <w:szCs w:val="16"/>
        </w:rPr>
      </w:pPr>
      <w:r>
        <w:rPr>
          <w:rFonts w:hint="eastAsia" w:ascii="宋体" w:hAnsi="宋体" w:eastAsia="宋体" w:cs="宋体"/>
          <w:sz w:val="16"/>
          <w:szCs w:val="16"/>
        </w:rPr>
        <w:t>图4-</w:t>
      </w:r>
      <w:r>
        <w:rPr>
          <w:rFonts w:ascii="宋体" w:hAnsi="宋体" w:eastAsia="宋体" w:cs="宋体"/>
          <w:sz w:val="16"/>
          <w:szCs w:val="16"/>
        </w:rPr>
        <w:t>2</w:t>
      </w:r>
      <w:r>
        <w:rPr>
          <w:rFonts w:hint="eastAsia" w:ascii="宋体" w:hAnsi="宋体" w:eastAsia="宋体" w:cs="宋体"/>
          <w:sz w:val="16"/>
          <w:szCs w:val="16"/>
          <w:lang w:val="en-US" w:eastAsia="zh-CN"/>
        </w:rPr>
        <w:t>6</w:t>
      </w:r>
      <w:r>
        <w:rPr>
          <w:rFonts w:hint="eastAsia" w:ascii="宋体" w:hAnsi="宋体" w:eastAsia="宋体" w:cs="宋体"/>
          <w:sz w:val="16"/>
          <w:szCs w:val="16"/>
        </w:rPr>
        <w:t xml:space="preserve"> 视频通话界面</w:t>
      </w:r>
    </w:p>
    <w:p w14:paraId="4C8BBD67">
      <w:pPr>
        <w:pStyle w:val="4"/>
        <w:bidi w:val="0"/>
        <w:rPr>
          <w:rFonts w:hint="eastAsia" w:ascii="宋体" w:hAnsi="宋体" w:eastAsia="宋体" w:cs="宋体"/>
        </w:rPr>
      </w:pPr>
      <w:bookmarkStart w:id="71" w:name="_Toc132908011"/>
      <w:bookmarkStart w:id="72" w:name="_Toc12934"/>
      <w:r>
        <w:rPr>
          <w:rFonts w:hint="eastAsia" w:ascii="宋体" w:hAnsi="宋体" w:eastAsia="宋体" w:cs="宋体"/>
        </w:rPr>
        <w:t>接收视频通话/查看</w:t>
      </w:r>
      <w:bookmarkEnd w:id="71"/>
      <w:bookmarkEnd w:id="72"/>
    </w:p>
    <w:p w14:paraId="27EDE7FE">
      <w:pPr>
        <w:spacing w:line="360" w:lineRule="auto"/>
        <w:ind w:firstLine="420"/>
        <w:rPr>
          <w:rFonts w:hint="eastAsia" w:ascii="宋体" w:hAnsi="宋体" w:eastAsia="宋体" w:cs="宋体"/>
          <w:sz w:val="24"/>
          <w:szCs w:val="24"/>
        </w:rPr>
      </w:pPr>
      <w:r>
        <w:rPr>
          <w:rFonts w:hint="eastAsia" w:ascii="宋体" w:hAnsi="宋体" w:eastAsia="宋体" w:cs="宋体"/>
          <w:sz w:val="24"/>
          <w:szCs w:val="24"/>
        </w:rPr>
        <w:t>当调度台用户空闲时，有视频来电呼入，调度主界面中弹出提示窗口伴随振铃音；来电界面显示来电名称、接听、挂断；此时，调度台用户可选择接听或拒接来电。</w:t>
      </w:r>
    </w:p>
    <w:p w14:paraId="6CE9D15D">
      <w:pPr>
        <w:spacing w:line="360" w:lineRule="auto"/>
        <w:jc w:val="center"/>
        <w:rPr>
          <w:rFonts w:ascii="微软雅黑" w:hAnsi="微软雅黑" w:eastAsia="微软雅黑" w:cs="宋体"/>
          <w:szCs w:val="21"/>
        </w:rPr>
      </w:pPr>
      <w:r>
        <w:rPr>
          <w:rFonts w:hint="eastAsia" w:ascii="微软雅黑" w:hAnsi="微软雅黑" w:eastAsia="微软雅黑" w:cs="宋体"/>
          <w:szCs w:val="21"/>
        </w:rPr>
        <w:drawing>
          <wp:inline distT="0" distB="0" distL="114300" distR="114300">
            <wp:extent cx="3959860" cy="936625"/>
            <wp:effectExtent l="0" t="0" r="2540" b="1587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63"/>
                    <a:stretch>
                      <a:fillRect/>
                    </a:stretch>
                  </pic:blipFill>
                  <pic:spPr>
                    <a:xfrm>
                      <a:off x="0" y="0"/>
                      <a:ext cx="3959860" cy="936625"/>
                    </a:xfrm>
                    <a:prstGeom prst="rect">
                      <a:avLst/>
                    </a:prstGeom>
                    <a:noFill/>
                    <a:ln>
                      <a:noFill/>
                    </a:ln>
                  </pic:spPr>
                </pic:pic>
              </a:graphicData>
            </a:graphic>
          </wp:inline>
        </w:drawing>
      </w:r>
    </w:p>
    <w:p w14:paraId="6111D1AC">
      <w:pPr>
        <w:spacing w:line="360" w:lineRule="auto"/>
        <w:jc w:val="center"/>
        <w:rPr>
          <w:rFonts w:hint="eastAsia" w:ascii="宋体" w:hAnsi="宋体" w:eastAsia="宋体" w:cs="宋体"/>
          <w:sz w:val="16"/>
          <w:szCs w:val="16"/>
        </w:rPr>
      </w:pPr>
      <w:r>
        <w:rPr>
          <w:rFonts w:hint="eastAsia" w:ascii="宋体" w:hAnsi="宋体" w:eastAsia="宋体" w:cs="宋体"/>
          <w:sz w:val="16"/>
          <w:szCs w:val="16"/>
        </w:rPr>
        <w:t>图4-2</w:t>
      </w:r>
      <w:r>
        <w:rPr>
          <w:rFonts w:hint="eastAsia" w:ascii="宋体" w:hAnsi="宋体" w:eastAsia="宋体" w:cs="宋体"/>
          <w:sz w:val="16"/>
          <w:szCs w:val="16"/>
          <w:lang w:val="en-US" w:eastAsia="zh-CN"/>
        </w:rPr>
        <w:t xml:space="preserve">7  </w:t>
      </w:r>
      <w:r>
        <w:rPr>
          <w:rFonts w:hint="eastAsia" w:ascii="宋体" w:hAnsi="宋体" w:eastAsia="宋体" w:cs="宋体"/>
          <w:sz w:val="16"/>
          <w:szCs w:val="16"/>
        </w:rPr>
        <w:t>视频呼叫来电提醒提示框</w:t>
      </w:r>
    </w:p>
    <w:p w14:paraId="03A59B1D">
      <w:pPr>
        <w:spacing w:line="360" w:lineRule="auto"/>
        <w:ind w:firstLine="420"/>
        <w:rPr>
          <w:rFonts w:hint="eastAsia" w:ascii="宋体" w:hAnsi="宋体" w:eastAsia="宋体" w:cs="宋体"/>
          <w:sz w:val="24"/>
          <w:szCs w:val="24"/>
        </w:rPr>
      </w:pPr>
      <w:r>
        <w:rPr>
          <w:rFonts w:hint="eastAsia" w:ascii="宋体" w:hAnsi="宋体" w:eastAsia="宋体" w:cs="宋体"/>
          <w:sz w:val="24"/>
          <w:szCs w:val="24"/>
        </w:rPr>
        <w:t>接听呼叫后，出现视频通话窗口：</w:t>
      </w:r>
    </w:p>
    <w:p w14:paraId="033C6308">
      <w:pPr>
        <w:spacing w:line="360" w:lineRule="auto"/>
        <w:ind w:firstLine="420"/>
        <w:rPr>
          <w:rFonts w:hint="eastAsia" w:ascii="宋体" w:hAnsi="宋体" w:eastAsia="宋体" w:cs="宋体"/>
          <w:sz w:val="24"/>
          <w:szCs w:val="24"/>
        </w:rPr>
      </w:pPr>
      <w:r>
        <w:rPr>
          <w:rFonts w:hint="eastAsia" w:ascii="宋体" w:hAnsi="宋体" w:eastAsia="宋体" w:cs="宋体"/>
          <w:sz w:val="24"/>
          <w:szCs w:val="24"/>
        </w:rPr>
        <w:t>在窗口标题栏显示对端名称/号码、通话类型；</w:t>
      </w:r>
    </w:p>
    <w:p w14:paraId="3EAFE5ED">
      <w:pPr>
        <w:spacing w:line="360" w:lineRule="auto"/>
        <w:ind w:firstLine="420"/>
        <w:rPr>
          <w:rFonts w:hint="eastAsia" w:ascii="宋体" w:hAnsi="宋体" w:eastAsia="宋体" w:cs="宋体"/>
          <w:sz w:val="24"/>
          <w:szCs w:val="24"/>
        </w:rPr>
      </w:pPr>
      <w:r>
        <w:rPr>
          <w:rFonts w:hint="eastAsia" w:ascii="宋体" w:hAnsi="宋体" w:eastAsia="宋体" w:cs="宋体"/>
          <w:sz w:val="24"/>
          <w:szCs w:val="24"/>
        </w:rPr>
        <w:t>鼠标移动到视频界面，窗口下方显示切换、分发、抓拍、挂断按钮。</w:t>
      </w:r>
    </w:p>
    <w:p w14:paraId="176F418B">
      <w:pPr>
        <w:pStyle w:val="4"/>
        <w:bidi w:val="0"/>
        <w:rPr>
          <w:rFonts w:hint="eastAsia" w:ascii="宋体" w:hAnsi="宋体" w:eastAsia="宋体" w:cs="宋体"/>
        </w:rPr>
      </w:pPr>
      <w:bookmarkStart w:id="73" w:name="_Toc132908013"/>
      <w:bookmarkStart w:id="74" w:name="_Toc25188"/>
      <w:r>
        <w:rPr>
          <w:rFonts w:hint="eastAsia" w:ascii="宋体" w:hAnsi="宋体" w:eastAsia="宋体" w:cs="宋体"/>
        </w:rPr>
        <w:t>切换</w:t>
      </w:r>
      <w:bookmarkEnd w:id="73"/>
      <w:bookmarkEnd w:id="74"/>
    </w:p>
    <w:p w14:paraId="3656FF3A">
      <w:pPr>
        <w:spacing w:line="360" w:lineRule="auto"/>
        <w:ind w:firstLine="420"/>
        <w:rPr>
          <w:rFonts w:hint="eastAsia" w:ascii="宋体" w:hAnsi="宋体" w:eastAsia="宋体" w:cs="宋体"/>
          <w:sz w:val="24"/>
          <w:szCs w:val="24"/>
        </w:rPr>
      </w:pPr>
      <w:r>
        <w:rPr>
          <w:rFonts w:hint="eastAsia" w:ascii="宋体" w:hAnsi="宋体" w:eastAsia="宋体" w:cs="宋体"/>
          <w:sz w:val="24"/>
          <w:szCs w:val="24"/>
        </w:rPr>
        <w:t>与终端或者APP用户视频通话/查看/上传的过程中，点击视频窗口的【切换】按钮，可以对终端或APP端的视频画面进行前置和后置摄像头的切换。</w:t>
      </w:r>
    </w:p>
    <w:p w14:paraId="7D147B87">
      <w:pPr>
        <w:pStyle w:val="4"/>
        <w:bidi w:val="0"/>
        <w:rPr>
          <w:rFonts w:hint="eastAsia" w:ascii="宋体" w:hAnsi="宋体" w:eastAsia="宋体" w:cs="宋体"/>
        </w:rPr>
      </w:pPr>
      <w:bookmarkStart w:id="75" w:name="_Toc4263"/>
      <w:bookmarkStart w:id="76" w:name="_Toc132908012"/>
      <w:r>
        <w:rPr>
          <w:rFonts w:hint="eastAsia" w:ascii="宋体" w:hAnsi="宋体" w:eastAsia="宋体" w:cs="宋体"/>
        </w:rPr>
        <w:t>视频监控</w:t>
      </w:r>
      <w:bookmarkEnd w:id="75"/>
      <w:bookmarkEnd w:id="76"/>
    </w:p>
    <w:p w14:paraId="15D3F75C">
      <w:pPr>
        <w:spacing w:line="360" w:lineRule="auto"/>
        <w:ind w:firstLine="420"/>
        <w:rPr>
          <w:rFonts w:hint="eastAsia" w:ascii="宋体" w:hAnsi="宋体" w:eastAsia="宋体" w:cs="宋体"/>
          <w:sz w:val="24"/>
          <w:szCs w:val="24"/>
        </w:rPr>
      </w:pPr>
      <w:r>
        <w:rPr>
          <w:rFonts w:hint="eastAsia" w:ascii="宋体" w:hAnsi="宋体" w:eastAsia="宋体" w:cs="宋体"/>
          <w:sz w:val="24"/>
          <w:szCs w:val="24"/>
        </w:rPr>
        <w:t>当对端终端用户为</w:t>
      </w:r>
      <w:r>
        <w:rPr>
          <w:rFonts w:hint="eastAsia" w:ascii="宋体" w:hAnsi="宋体" w:eastAsia="宋体" w:cs="宋体"/>
          <w:sz w:val="24"/>
          <w:szCs w:val="24"/>
          <w:lang w:val="en-US" w:eastAsia="zh-CN"/>
        </w:rPr>
        <w:t>GB/28181用户</w:t>
      </w:r>
      <w:r>
        <w:rPr>
          <w:rFonts w:hint="eastAsia" w:ascii="宋体" w:hAnsi="宋体" w:eastAsia="宋体" w:cs="宋体"/>
          <w:sz w:val="24"/>
          <w:szCs w:val="24"/>
        </w:rPr>
        <w:t>时，调度台用户在“对讲组&amp;通讯录显示区”中，滑动鼠标到某</w:t>
      </w:r>
      <w:r>
        <w:rPr>
          <w:rFonts w:hint="eastAsia" w:ascii="宋体" w:hAnsi="宋体" w:eastAsia="宋体" w:cs="宋体"/>
          <w:sz w:val="24"/>
          <w:szCs w:val="24"/>
          <w:lang w:val="en-US" w:eastAsia="zh-CN"/>
        </w:rPr>
        <w:t>GB</w:t>
      </w:r>
      <w:r>
        <w:rPr>
          <w:rFonts w:hint="eastAsia" w:ascii="宋体" w:hAnsi="宋体" w:eastAsia="宋体" w:cs="宋体"/>
          <w:sz w:val="24"/>
          <w:szCs w:val="24"/>
        </w:rPr>
        <w:t>用户单击鼠标右键，出现快捷操作功能对话框，点击【视频直播】按钮发起视频查看，该摄像机的视频画面和音频将被回传并显示在调度台的视频监控窗口中。</w:t>
      </w:r>
    </w:p>
    <w:p w14:paraId="7FC54E13">
      <w:pPr>
        <w:spacing w:line="360" w:lineRule="auto"/>
        <w:jc w:val="center"/>
        <w:rPr>
          <w:rFonts w:ascii="微软雅黑" w:hAnsi="微软雅黑" w:eastAsia="微软雅黑" w:cs="宋体"/>
          <w:szCs w:val="21"/>
        </w:rPr>
      </w:pPr>
      <w:r>
        <w:drawing>
          <wp:inline distT="0" distB="0" distL="114300" distR="114300">
            <wp:extent cx="2834640" cy="1897380"/>
            <wp:effectExtent l="0" t="0" r="0" b="7620"/>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64"/>
                    <a:stretch>
                      <a:fillRect/>
                    </a:stretch>
                  </pic:blipFill>
                  <pic:spPr>
                    <a:xfrm>
                      <a:off x="0" y="0"/>
                      <a:ext cx="2834640" cy="1897380"/>
                    </a:xfrm>
                    <a:prstGeom prst="rect">
                      <a:avLst/>
                    </a:prstGeom>
                    <a:noFill/>
                    <a:ln>
                      <a:noFill/>
                    </a:ln>
                  </pic:spPr>
                </pic:pic>
              </a:graphicData>
            </a:graphic>
          </wp:inline>
        </w:drawing>
      </w:r>
    </w:p>
    <w:p w14:paraId="22BFCCB2">
      <w:pPr>
        <w:spacing w:line="360" w:lineRule="auto"/>
        <w:jc w:val="center"/>
        <w:rPr>
          <w:rFonts w:hint="eastAsia" w:ascii="宋体" w:hAnsi="宋体" w:eastAsia="宋体" w:cs="宋体"/>
          <w:sz w:val="16"/>
          <w:szCs w:val="16"/>
          <w:lang w:val="en-US" w:eastAsia="zh-CN"/>
        </w:rPr>
      </w:pPr>
      <w:r>
        <w:rPr>
          <w:rFonts w:hint="eastAsia" w:ascii="宋体" w:hAnsi="宋体" w:eastAsia="宋体" w:cs="宋体"/>
          <w:sz w:val="16"/>
          <w:szCs w:val="16"/>
        </w:rPr>
        <w:t>图4-</w:t>
      </w:r>
      <w:r>
        <w:rPr>
          <w:rFonts w:hint="eastAsia" w:ascii="宋体" w:hAnsi="宋体" w:eastAsia="宋体" w:cs="宋体"/>
          <w:sz w:val="16"/>
          <w:szCs w:val="16"/>
          <w:lang w:val="en-US" w:eastAsia="zh-CN"/>
        </w:rPr>
        <w:t>28</w:t>
      </w:r>
      <w:r>
        <w:rPr>
          <w:rFonts w:hint="eastAsia" w:ascii="宋体" w:hAnsi="宋体" w:eastAsia="宋体" w:cs="宋体"/>
          <w:sz w:val="16"/>
          <w:szCs w:val="16"/>
        </w:rPr>
        <w:t xml:space="preserve"> </w:t>
      </w:r>
      <w:r>
        <w:rPr>
          <w:rFonts w:hint="eastAsia" w:ascii="宋体" w:hAnsi="宋体" w:eastAsia="宋体" w:cs="宋体"/>
          <w:sz w:val="16"/>
          <w:szCs w:val="16"/>
          <w:lang w:val="en-US" w:eastAsia="zh-CN"/>
        </w:rPr>
        <w:t>GB</w:t>
      </w:r>
      <w:r>
        <w:rPr>
          <w:rFonts w:hint="eastAsia" w:ascii="宋体" w:hAnsi="宋体" w:eastAsia="宋体" w:cs="宋体"/>
          <w:sz w:val="16"/>
          <w:szCs w:val="16"/>
        </w:rPr>
        <w:t>用户操作菜单界面</w:t>
      </w:r>
    </w:p>
    <w:p w14:paraId="4F7355B8">
      <w:pPr>
        <w:pStyle w:val="4"/>
        <w:bidi w:val="0"/>
        <w:rPr>
          <w:rFonts w:hint="default" w:ascii="宋体" w:hAnsi="宋体" w:eastAsia="宋体" w:cs="宋体"/>
          <w:lang w:val="en-US" w:eastAsia="zh-CN"/>
        </w:rPr>
      </w:pPr>
      <w:bookmarkStart w:id="77" w:name="_Toc23480"/>
      <w:bookmarkStart w:id="78" w:name="_Toc132908014"/>
      <w:r>
        <w:rPr>
          <w:rFonts w:hint="eastAsia" w:ascii="宋体" w:hAnsi="宋体" w:eastAsia="宋体" w:cs="宋体"/>
          <w:lang w:val="en-US" w:eastAsia="zh-CN"/>
        </w:rPr>
        <w:t>云台控制</w:t>
      </w:r>
      <w:bookmarkEnd w:id="77"/>
    </w:p>
    <w:p w14:paraId="0028FE4B">
      <w:pPr>
        <w:bidi w:val="0"/>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摄像头</w:t>
      </w:r>
      <w:r>
        <w:rPr>
          <w:rFonts w:hint="eastAsia" w:ascii="宋体" w:hAnsi="宋体" w:eastAsia="宋体" w:cs="宋体"/>
          <w:sz w:val="24"/>
          <w:szCs w:val="24"/>
        </w:rPr>
        <w:t>视频直播</w:t>
      </w:r>
      <w:r>
        <w:rPr>
          <w:rFonts w:hint="eastAsia" w:ascii="宋体" w:hAnsi="宋体" w:eastAsia="宋体" w:cs="宋体"/>
          <w:sz w:val="24"/>
          <w:szCs w:val="24"/>
          <w:lang w:val="en-US" w:eastAsia="zh-CN"/>
        </w:rPr>
        <w:t>过程中，可全屏目标摄像头进行云台控制，可控制摄像头上下左右方向移动和焦距放大、缩小。如摄像头支持语音对讲，可点击“发起对讲”发送语音。</w:t>
      </w:r>
    </w:p>
    <w:p w14:paraId="3A2D4558">
      <w:pPr>
        <w:bidi w:val="0"/>
      </w:pPr>
      <w:r>
        <w:drawing>
          <wp:inline distT="0" distB="0" distL="114300" distR="114300">
            <wp:extent cx="5266690" cy="2941320"/>
            <wp:effectExtent l="0" t="0" r="0" b="5715"/>
            <wp:docPr id="8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11"/>
                    <pic:cNvPicPr>
                      <a:picLocks noChangeAspect="1"/>
                    </pic:cNvPicPr>
                  </pic:nvPicPr>
                  <pic:blipFill>
                    <a:blip r:embed="rId65"/>
                    <a:stretch>
                      <a:fillRect/>
                    </a:stretch>
                  </pic:blipFill>
                  <pic:spPr>
                    <a:xfrm>
                      <a:off x="0" y="0"/>
                      <a:ext cx="5266690" cy="2941320"/>
                    </a:xfrm>
                    <a:prstGeom prst="rect">
                      <a:avLst/>
                    </a:prstGeom>
                    <a:noFill/>
                    <a:ln>
                      <a:noFill/>
                    </a:ln>
                  </pic:spPr>
                </pic:pic>
              </a:graphicData>
            </a:graphic>
          </wp:inline>
        </w:drawing>
      </w:r>
    </w:p>
    <w:p w14:paraId="79BF4129">
      <w:pPr>
        <w:spacing w:line="360" w:lineRule="auto"/>
        <w:jc w:val="center"/>
        <w:rPr>
          <w:rFonts w:hint="eastAsia" w:ascii="宋体" w:hAnsi="宋体" w:eastAsia="宋体" w:cs="宋体"/>
          <w:sz w:val="16"/>
          <w:szCs w:val="16"/>
          <w:lang w:val="en-US" w:eastAsia="zh-CN"/>
        </w:rPr>
      </w:pPr>
      <w:r>
        <w:rPr>
          <w:rFonts w:hint="eastAsia" w:ascii="宋体" w:hAnsi="宋体" w:eastAsia="宋体" w:cs="宋体"/>
          <w:sz w:val="16"/>
          <w:szCs w:val="16"/>
        </w:rPr>
        <w:t>图4-</w:t>
      </w:r>
      <w:r>
        <w:rPr>
          <w:rFonts w:hint="eastAsia" w:ascii="宋体" w:hAnsi="宋体" w:eastAsia="宋体" w:cs="宋体"/>
          <w:sz w:val="16"/>
          <w:szCs w:val="16"/>
          <w:lang w:val="en-US" w:eastAsia="zh-CN"/>
        </w:rPr>
        <w:t>29  云台控制</w:t>
      </w:r>
      <w:r>
        <w:rPr>
          <w:rFonts w:hint="eastAsia" w:ascii="宋体" w:hAnsi="宋体" w:eastAsia="宋体" w:cs="宋体"/>
          <w:sz w:val="16"/>
          <w:szCs w:val="16"/>
        </w:rPr>
        <w:t>界面</w:t>
      </w:r>
    </w:p>
    <w:p w14:paraId="5BE8ECED">
      <w:pPr>
        <w:bidi w:val="0"/>
        <w:rPr>
          <w:rFonts w:hint="eastAsia"/>
          <w:lang w:val="en-US" w:eastAsia="zh-CN"/>
        </w:rPr>
      </w:pPr>
    </w:p>
    <w:p w14:paraId="501A54A0">
      <w:pPr>
        <w:pStyle w:val="4"/>
        <w:bidi w:val="0"/>
        <w:rPr>
          <w:rFonts w:hint="eastAsia" w:ascii="宋体" w:hAnsi="宋体" w:eastAsia="宋体" w:cs="宋体"/>
        </w:rPr>
      </w:pPr>
      <w:bookmarkStart w:id="79" w:name="_Toc2730"/>
      <w:r>
        <w:rPr>
          <w:rFonts w:hint="eastAsia" w:ascii="宋体" w:hAnsi="宋体" w:eastAsia="宋体" w:cs="宋体"/>
        </w:rPr>
        <w:t>分发</w:t>
      </w:r>
      <w:bookmarkEnd w:id="78"/>
      <w:bookmarkEnd w:id="79"/>
    </w:p>
    <w:p w14:paraId="1D2D5964">
      <w:pPr>
        <w:spacing w:line="360" w:lineRule="auto"/>
        <w:ind w:firstLine="420"/>
        <w:rPr>
          <w:rFonts w:ascii="微软雅黑" w:hAnsi="微软雅黑" w:eastAsia="微软雅黑" w:cs="宋体"/>
          <w:sz w:val="24"/>
          <w:szCs w:val="24"/>
        </w:rPr>
      </w:pPr>
      <w:r>
        <w:rPr>
          <w:rFonts w:hint="eastAsia" w:ascii="微软雅黑" w:hAnsi="微软雅黑" w:eastAsia="微软雅黑" w:cs="宋体"/>
          <w:sz w:val="24"/>
          <w:szCs w:val="24"/>
        </w:rPr>
        <w:t>视频通话/查看/上传的过程中，点击视频窗口的【分发】按钮，弹出用户列表弹框，通过勾选选择分发用户，可以将视频内容分发给被选用户查看。</w:t>
      </w:r>
    </w:p>
    <w:p w14:paraId="6FCB0DF1">
      <w:pPr>
        <w:spacing w:line="360" w:lineRule="auto"/>
        <w:jc w:val="center"/>
        <w:rPr>
          <w:rFonts w:ascii="宋体" w:hAnsi="宋体" w:eastAsia="宋体" w:cs="宋体"/>
        </w:rPr>
      </w:pPr>
      <w:r>
        <w:drawing>
          <wp:inline distT="0" distB="0" distL="114300" distR="114300">
            <wp:extent cx="5266690" cy="1889760"/>
            <wp:effectExtent l="0" t="0" r="0" b="635"/>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pic:cNvPicPr>
                      <a:picLocks noChangeAspect="1"/>
                    </pic:cNvPicPr>
                  </pic:nvPicPr>
                  <pic:blipFill>
                    <a:blip r:embed="rId66"/>
                    <a:stretch>
                      <a:fillRect/>
                    </a:stretch>
                  </pic:blipFill>
                  <pic:spPr>
                    <a:xfrm>
                      <a:off x="0" y="0"/>
                      <a:ext cx="5266690" cy="1889760"/>
                    </a:xfrm>
                    <a:prstGeom prst="rect">
                      <a:avLst/>
                    </a:prstGeom>
                    <a:noFill/>
                    <a:ln>
                      <a:noFill/>
                    </a:ln>
                  </pic:spPr>
                </pic:pic>
              </a:graphicData>
            </a:graphic>
          </wp:inline>
        </w:drawing>
      </w:r>
    </w:p>
    <w:p w14:paraId="5BE2D4BB">
      <w:pPr>
        <w:spacing w:line="360" w:lineRule="auto"/>
        <w:jc w:val="center"/>
        <w:rPr>
          <w:rFonts w:ascii="宋体" w:hAnsi="宋体" w:eastAsia="宋体" w:cs="宋体"/>
          <w:sz w:val="16"/>
          <w:szCs w:val="16"/>
        </w:rPr>
      </w:pPr>
      <w:r>
        <w:rPr>
          <w:rFonts w:hint="eastAsia" w:ascii="宋体" w:hAnsi="宋体" w:eastAsia="宋体" w:cs="宋体"/>
          <w:sz w:val="16"/>
          <w:szCs w:val="16"/>
        </w:rPr>
        <w:t>图4-</w:t>
      </w:r>
      <w:r>
        <w:rPr>
          <w:rFonts w:ascii="宋体" w:hAnsi="宋体" w:eastAsia="宋体" w:cs="宋体"/>
          <w:sz w:val="16"/>
          <w:szCs w:val="16"/>
        </w:rPr>
        <w:t>3</w:t>
      </w:r>
      <w:r>
        <w:rPr>
          <w:rFonts w:hint="eastAsia" w:ascii="宋体" w:hAnsi="宋体" w:eastAsia="宋体" w:cs="宋体"/>
          <w:sz w:val="16"/>
          <w:szCs w:val="16"/>
          <w:lang w:val="en-US" w:eastAsia="zh-CN"/>
        </w:rPr>
        <w:t>0</w:t>
      </w:r>
      <w:r>
        <w:rPr>
          <w:rFonts w:hint="eastAsia" w:ascii="宋体" w:hAnsi="宋体" w:eastAsia="宋体" w:cs="宋体"/>
          <w:sz w:val="16"/>
          <w:szCs w:val="16"/>
        </w:rPr>
        <w:t xml:space="preserve"> 视频分发界面</w:t>
      </w:r>
    </w:p>
    <w:p w14:paraId="2807DF47">
      <w:pPr>
        <w:pStyle w:val="4"/>
        <w:bidi w:val="0"/>
        <w:rPr>
          <w:rFonts w:hint="eastAsia" w:ascii="宋体" w:hAnsi="宋体" w:eastAsia="宋体" w:cs="宋体"/>
        </w:rPr>
      </w:pPr>
      <w:bookmarkStart w:id="80" w:name="_Toc22611"/>
      <w:bookmarkStart w:id="81" w:name="_Toc132908015"/>
      <w:r>
        <w:rPr>
          <w:rFonts w:hint="eastAsia" w:ascii="宋体" w:hAnsi="宋体" w:eastAsia="宋体" w:cs="宋体"/>
        </w:rPr>
        <w:t>抓拍</w:t>
      </w:r>
      <w:bookmarkEnd w:id="80"/>
      <w:bookmarkEnd w:id="81"/>
    </w:p>
    <w:p w14:paraId="510D7C5C">
      <w:pPr>
        <w:spacing w:line="360" w:lineRule="auto"/>
        <w:ind w:firstLine="420"/>
        <w:rPr>
          <w:rFonts w:hint="eastAsia" w:ascii="宋体" w:hAnsi="宋体" w:eastAsia="宋体" w:cs="宋体"/>
          <w:sz w:val="24"/>
          <w:szCs w:val="24"/>
        </w:rPr>
      </w:pPr>
      <w:r>
        <w:rPr>
          <w:rFonts w:hint="eastAsia" w:ascii="宋体" w:hAnsi="宋体" w:eastAsia="宋体" w:cs="宋体"/>
          <w:sz w:val="24"/>
          <w:szCs w:val="24"/>
        </w:rPr>
        <w:t>视频通话/查看/上传的过程中，点击视频窗口的【抓拍】按钮，实现对视频画面的拍照功能；点击按钮后会自动下载当前图片到本地。</w:t>
      </w:r>
    </w:p>
    <w:p w14:paraId="0D68BFE6">
      <w:pPr>
        <w:spacing w:line="360" w:lineRule="auto"/>
        <w:jc w:val="center"/>
        <w:rPr>
          <w:rFonts w:ascii="宋体" w:hAnsi="宋体" w:eastAsia="宋体" w:cs="宋体"/>
        </w:rPr>
      </w:pPr>
      <w:r>
        <w:drawing>
          <wp:inline distT="0" distB="0" distL="114300" distR="114300">
            <wp:extent cx="5266690" cy="2523490"/>
            <wp:effectExtent l="0" t="0" r="0" b="2540"/>
            <wp:docPr id="1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pic:cNvPicPr>
                      <a:picLocks noChangeAspect="1"/>
                    </pic:cNvPicPr>
                  </pic:nvPicPr>
                  <pic:blipFill>
                    <a:blip r:embed="rId67"/>
                    <a:stretch>
                      <a:fillRect/>
                    </a:stretch>
                  </pic:blipFill>
                  <pic:spPr>
                    <a:xfrm>
                      <a:off x="0" y="0"/>
                      <a:ext cx="5266690" cy="2523490"/>
                    </a:xfrm>
                    <a:prstGeom prst="rect">
                      <a:avLst/>
                    </a:prstGeom>
                    <a:noFill/>
                    <a:ln>
                      <a:noFill/>
                    </a:ln>
                  </pic:spPr>
                </pic:pic>
              </a:graphicData>
            </a:graphic>
          </wp:inline>
        </w:drawing>
      </w:r>
    </w:p>
    <w:p w14:paraId="0696924E">
      <w:pPr>
        <w:spacing w:line="360" w:lineRule="auto"/>
        <w:jc w:val="center"/>
        <w:rPr>
          <w:rFonts w:hint="eastAsia" w:ascii="宋体" w:hAnsi="宋体" w:eastAsia="宋体" w:cs="宋体"/>
          <w:sz w:val="16"/>
          <w:szCs w:val="16"/>
        </w:rPr>
      </w:pPr>
      <w:r>
        <w:rPr>
          <w:rFonts w:hint="eastAsia" w:ascii="宋体" w:hAnsi="宋体" w:eastAsia="宋体" w:cs="宋体"/>
          <w:sz w:val="16"/>
          <w:szCs w:val="16"/>
        </w:rPr>
        <w:t>图4-</w:t>
      </w:r>
      <w:r>
        <w:rPr>
          <w:rFonts w:ascii="宋体" w:hAnsi="宋体" w:eastAsia="宋体" w:cs="宋体"/>
          <w:sz w:val="16"/>
          <w:szCs w:val="16"/>
        </w:rPr>
        <w:t>3</w:t>
      </w:r>
      <w:r>
        <w:rPr>
          <w:rFonts w:hint="eastAsia" w:ascii="宋体" w:hAnsi="宋体" w:eastAsia="宋体" w:cs="宋体"/>
          <w:sz w:val="16"/>
          <w:szCs w:val="16"/>
          <w:lang w:val="en-US" w:eastAsia="zh-CN"/>
        </w:rPr>
        <w:t>1</w:t>
      </w:r>
      <w:r>
        <w:rPr>
          <w:rFonts w:hint="eastAsia" w:ascii="宋体" w:hAnsi="宋体" w:eastAsia="宋体" w:cs="宋体"/>
          <w:sz w:val="16"/>
          <w:szCs w:val="16"/>
        </w:rPr>
        <w:t xml:space="preserve"> </w:t>
      </w:r>
      <w:r>
        <w:rPr>
          <w:rFonts w:hint="eastAsia" w:ascii="宋体" w:hAnsi="宋体" w:eastAsia="宋体" w:cs="宋体"/>
          <w:sz w:val="16"/>
          <w:szCs w:val="16"/>
          <w:lang w:val="en-US" w:eastAsia="zh-CN"/>
        </w:rPr>
        <w:t xml:space="preserve"> </w:t>
      </w:r>
      <w:r>
        <w:rPr>
          <w:rFonts w:hint="eastAsia" w:ascii="宋体" w:hAnsi="宋体" w:eastAsia="宋体" w:cs="宋体"/>
          <w:sz w:val="16"/>
          <w:szCs w:val="16"/>
        </w:rPr>
        <w:t>抓拍界面</w:t>
      </w:r>
    </w:p>
    <w:p w14:paraId="5F824578">
      <w:pPr>
        <w:spacing w:line="360" w:lineRule="auto"/>
        <w:jc w:val="center"/>
        <w:rPr>
          <w:rFonts w:hint="eastAsia" w:ascii="宋体" w:hAnsi="宋体" w:eastAsia="宋体" w:cs="宋体"/>
          <w:sz w:val="16"/>
          <w:szCs w:val="16"/>
        </w:rPr>
      </w:pPr>
    </w:p>
    <w:p w14:paraId="68B3332D">
      <w:pPr>
        <w:spacing w:line="360" w:lineRule="auto"/>
        <w:jc w:val="center"/>
        <w:rPr>
          <w:rFonts w:hint="eastAsia" w:ascii="宋体" w:hAnsi="宋体" w:eastAsia="宋体" w:cs="宋体"/>
          <w:sz w:val="16"/>
          <w:szCs w:val="16"/>
        </w:rPr>
      </w:pPr>
    </w:p>
    <w:p w14:paraId="5A7F0A35">
      <w:pPr>
        <w:pStyle w:val="3"/>
        <w:rPr>
          <w:rFonts w:hint="eastAsia" w:ascii="宋体" w:hAnsi="宋体" w:eastAsia="宋体" w:cs="宋体"/>
          <w:sz w:val="36"/>
          <w:szCs w:val="36"/>
          <w:lang w:val="en-US" w:eastAsia="zh-CN"/>
        </w:rPr>
      </w:pPr>
      <w:bookmarkStart w:id="82" w:name="_Toc32525"/>
      <w:r>
        <w:rPr>
          <w:rFonts w:hint="eastAsia" w:ascii="宋体" w:hAnsi="宋体" w:eastAsia="宋体" w:cs="宋体"/>
          <w:sz w:val="36"/>
          <w:szCs w:val="36"/>
        </w:rPr>
        <w:t>4.</w:t>
      </w:r>
      <w:r>
        <w:rPr>
          <w:rFonts w:hint="eastAsia" w:ascii="宋体" w:hAnsi="宋体" w:eastAsia="宋体" w:cs="宋体"/>
          <w:sz w:val="36"/>
          <w:szCs w:val="36"/>
          <w:lang w:val="en-US" w:eastAsia="zh-CN"/>
        </w:rPr>
        <w:t>3多组监听</w:t>
      </w:r>
    </w:p>
    <w:p w14:paraId="6862451B">
      <w:pPr>
        <w:jc w:val="center"/>
      </w:pPr>
      <w:r>
        <w:drawing>
          <wp:inline distT="0" distB="0" distL="114300" distR="114300">
            <wp:extent cx="952500" cy="942975"/>
            <wp:effectExtent l="0" t="0" r="7620" b="1905"/>
            <wp:docPr id="6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2"/>
                    <pic:cNvPicPr>
                      <a:picLocks noChangeAspect="1"/>
                    </pic:cNvPicPr>
                  </pic:nvPicPr>
                  <pic:blipFill>
                    <a:blip r:embed="rId68"/>
                    <a:stretch>
                      <a:fillRect/>
                    </a:stretch>
                  </pic:blipFill>
                  <pic:spPr>
                    <a:xfrm>
                      <a:off x="0" y="0"/>
                      <a:ext cx="952500" cy="942975"/>
                    </a:xfrm>
                    <a:prstGeom prst="rect">
                      <a:avLst/>
                    </a:prstGeom>
                    <a:noFill/>
                    <a:ln>
                      <a:noFill/>
                    </a:ln>
                  </pic:spPr>
                </pic:pic>
              </a:graphicData>
            </a:graphic>
          </wp:inline>
        </w:drawing>
      </w:r>
    </w:p>
    <w:p w14:paraId="669B1A44">
      <w:pPr>
        <w:spacing w:line="360" w:lineRule="auto"/>
        <w:jc w:val="both"/>
        <w:rPr>
          <w:rFonts w:hint="default"/>
          <w:lang w:val="en-US" w:eastAsia="zh-CN"/>
        </w:rPr>
      </w:pPr>
      <w:r>
        <w:rPr>
          <w:rFonts w:hint="eastAsia"/>
          <w:lang w:val="en-US" w:eastAsia="zh-CN"/>
        </w:rPr>
        <w:t>用户点击多组监听功能，界面跳转指多组监听界面，界面显示调度台所在的所有对讲组；</w:t>
      </w:r>
    </w:p>
    <w:p w14:paraId="2DD6E876">
      <w:pPr>
        <w:jc w:val="both"/>
      </w:pPr>
      <w:r>
        <w:drawing>
          <wp:inline distT="0" distB="0" distL="114300" distR="114300">
            <wp:extent cx="5266690" cy="2633345"/>
            <wp:effectExtent l="0" t="0" r="6350" b="3175"/>
            <wp:docPr id="6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3"/>
                    <pic:cNvPicPr>
                      <a:picLocks noChangeAspect="1"/>
                    </pic:cNvPicPr>
                  </pic:nvPicPr>
                  <pic:blipFill>
                    <a:blip r:embed="rId69"/>
                    <a:stretch>
                      <a:fillRect/>
                    </a:stretch>
                  </pic:blipFill>
                  <pic:spPr>
                    <a:xfrm>
                      <a:off x="0" y="0"/>
                      <a:ext cx="5266690" cy="2633345"/>
                    </a:xfrm>
                    <a:prstGeom prst="rect">
                      <a:avLst/>
                    </a:prstGeom>
                    <a:noFill/>
                    <a:ln>
                      <a:noFill/>
                    </a:ln>
                  </pic:spPr>
                </pic:pic>
              </a:graphicData>
            </a:graphic>
          </wp:inline>
        </w:drawing>
      </w:r>
    </w:p>
    <w:p w14:paraId="2CB62F9B">
      <w:pPr>
        <w:spacing w:line="360" w:lineRule="auto"/>
        <w:jc w:val="center"/>
        <w:rPr>
          <w:rFonts w:hint="eastAsia" w:ascii="宋体" w:hAnsi="宋体" w:eastAsia="宋体" w:cs="宋体"/>
          <w:sz w:val="16"/>
          <w:szCs w:val="16"/>
        </w:rPr>
      </w:pPr>
      <w:r>
        <w:rPr>
          <w:rFonts w:hint="eastAsia" w:ascii="宋体" w:hAnsi="宋体" w:eastAsia="宋体" w:cs="宋体"/>
          <w:sz w:val="16"/>
          <w:szCs w:val="16"/>
        </w:rPr>
        <w:t>图4-</w:t>
      </w:r>
      <w:r>
        <w:rPr>
          <w:rFonts w:ascii="宋体" w:hAnsi="宋体" w:eastAsia="宋体" w:cs="宋体"/>
          <w:sz w:val="16"/>
          <w:szCs w:val="16"/>
        </w:rPr>
        <w:t>3</w:t>
      </w:r>
      <w:r>
        <w:rPr>
          <w:rFonts w:hint="eastAsia" w:ascii="宋体" w:hAnsi="宋体" w:eastAsia="宋体" w:cs="宋体"/>
          <w:sz w:val="16"/>
          <w:szCs w:val="16"/>
          <w:lang w:val="en-US" w:eastAsia="zh-CN"/>
        </w:rPr>
        <w:t>2</w:t>
      </w:r>
      <w:r>
        <w:rPr>
          <w:rFonts w:hint="eastAsia" w:ascii="宋体" w:hAnsi="宋体" w:eastAsia="宋体" w:cs="宋体"/>
          <w:sz w:val="16"/>
          <w:szCs w:val="16"/>
        </w:rPr>
        <w:t xml:space="preserve"> </w:t>
      </w:r>
      <w:r>
        <w:rPr>
          <w:rFonts w:hint="eastAsia" w:ascii="宋体" w:hAnsi="宋体" w:eastAsia="宋体" w:cs="宋体"/>
          <w:sz w:val="16"/>
          <w:szCs w:val="16"/>
          <w:lang w:val="en-US" w:eastAsia="zh-CN"/>
        </w:rPr>
        <w:t xml:space="preserve"> 多组监听</w:t>
      </w:r>
      <w:r>
        <w:rPr>
          <w:rFonts w:hint="eastAsia" w:ascii="宋体" w:hAnsi="宋体" w:eastAsia="宋体" w:cs="宋体"/>
          <w:sz w:val="16"/>
          <w:szCs w:val="16"/>
        </w:rPr>
        <w:t>界面</w:t>
      </w:r>
    </w:p>
    <w:p w14:paraId="5955CEB7">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用户可在多组监听功能中对多个群组进行实时对讲监听，调度台可在该界面中快速对对讲组进行讲话、对讲组禁言、关闭对讲组操作。</w:t>
      </w:r>
    </w:p>
    <w:p w14:paraId="32FB8013">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用户进入多组监听功能后可通过点击目标对讲组右下角“开启”按钮，打开该组监听功能。</w:t>
      </w:r>
    </w:p>
    <w:p w14:paraId="62A9B591">
      <w:pPr>
        <w:jc w:val="center"/>
      </w:pPr>
      <w:r>
        <w:drawing>
          <wp:inline distT="0" distB="0" distL="114300" distR="114300">
            <wp:extent cx="2905125" cy="1666875"/>
            <wp:effectExtent l="0" t="0" r="5715" b="9525"/>
            <wp:docPr id="6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4"/>
                    <pic:cNvPicPr>
                      <a:picLocks noChangeAspect="1"/>
                    </pic:cNvPicPr>
                  </pic:nvPicPr>
                  <pic:blipFill>
                    <a:blip r:embed="rId70"/>
                    <a:stretch>
                      <a:fillRect/>
                    </a:stretch>
                  </pic:blipFill>
                  <pic:spPr>
                    <a:xfrm>
                      <a:off x="0" y="0"/>
                      <a:ext cx="2905125" cy="1666875"/>
                    </a:xfrm>
                    <a:prstGeom prst="rect">
                      <a:avLst/>
                    </a:prstGeom>
                    <a:noFill/>
                    <a:ln>
                      <a:noFill/>
                    </a:ln>
                  </pic:spPr>
                </pic:pic>
              </a:graphicData>
            </a:graphic>
          </wp:inline>
        </w:drawing>
      </w:r>
    </w:p>
    <w:p w14:paraId="77C10EC4">
      <w:pPr>
        <w:spacing w:line="360" w:lineRule="auto"/>
        <w:jc w:val="center"/>
        <w:rPr>
          <w:rFonts w:hint="eastAsia" w:ascii="宋体" w:hAnsi="宋体" w:eastAsia="宋体" w:cs="宋体"/>
          <w:sz w:val="16"/>
          <w:szCs w:val="16"/>
          <w:lang w:val="en-US" w:eastAsia="zh-CN"/>
        </w:rPr>
      </w:pPr>
      <w:r>
        <w:rPr>
          <w:rFonts w:hint="eastAsia" w:ascii="宋体" w:hAnsi="宋体" w:eastAsia="宋体" w:cs="宋体"/>
          <w:sz w:val="16"/>
          <w:szCs w:val="16"/>
        </w:rPr>
        <w:t>图4-</w:t>
      </w:r>
      <w:r>
        <w:rPr>
          <w:rFonts w:ascii="宋体" w:hAnsi="宋体" w:eastAsia="宋体" w:cs="宋体"/>
          <w:sz w:val="16"/>
          <w:szCs w:val="16"/>
        </w:rPr>
        <w:t>3</w:t>
      </w:r>
      <w:r>
        <w:rPr>
          <w:rFonts w:hint="eastAsia" w:ascii="宋体" w:hAnsi="宋体" w:eastAsia="宋体" w:cs="宋体"/>
          <w:sz w:val="16"/>
          <w:szCs w:val="16"/>
          <w:lang w:val="en-US" w:eastAsia="zh-CN"/>
        </w:rPr>
        <w:t>3</w:t>
      </w:r>
      <w:r>
        <w:rPr>
          <w:rFonts w:hint="eastAsia" w:ascii="宋体" w:hAnsi="宋体" w:eastAsia="宋体" w:cs="宋体"/>
          <w:sz w:val="16"/>
          <w:szCs w:val="16"/>
        </w:rPr>
        <w:t xml:space="preserve"> </w:t>
      </w:r>
      <w:r>
        <w:rPr>
          <w:rFonts w:hint="eastAsia" w:ascii="宋体" w:hAnsi="宋体" w:eastAsia="宋体" w:cs="宋体"/>
          <w:sz w:val="16"/>
          <w:szCs w:val="16"/>
          <w:lang w:val="en-US" w:eastAsia="zh-CN"/>
        </w:rPr>
        <w:t xml:space="preserve"> 开启监听</w:t>
      </w:r>
    </w:p>
    <w:p w14:paraId="3A64182E">
      <w:pPr>
        <w:spacing w:line="360" w:lineRule="auto"/>
        <w:jc w:val="center"/>
        <w:rPr>
          <w:rFonts w:hint="eastAsia" w:ascii="宋体" w:hAnsi="宋体" w:eastAsia="宋体" w:cs="宋体"/>
          <w:sz w:val="16"/>
          <w:szCs w:val="16"/>
          <w:lang w:val="en-US" w:eastAsia="zh-CN"/>
        </w:rPr>
      </w:pPr>
    </w:p>
    <w:p w14:paraId="7A280D51">
      <w:pPr>
        <w:spacing w:line="360" w:lineRule="auto"/>
        <w:jc w:val="center"/>
        <w:rPr>
          <w:rFonts w:hint="eastAsia" w:ascii="宋体" w:hAnsi="宋体" w:eastAsia="宋体" w:cs="宋体"/>
          <w:sz w:val="16"/>
          <w:szCs w:val="16"/>
          <w:lang w:val="en-US" w:eastAsia="zh-CN"/>
        </w:rPr>
      </w:pPr>
    </w:p>
    <w:p w14:paraId="195AFAD1">
      <w:pPr>
        <w:spacing w:line="360" w:lineRule="auto"/>
        <w:jc w:val="center"/>
        <w:rPr>
          <w:rFonts w:hint="eastAsia" w:ascii="宋体" w:hAnsi="宋体" w:eastAsia="宋体" w:cs="宋体"/>
          <w:sz w:val="16"/>
          <w:szCs w:val="16"/>
          <w:lang w:val="en-US" w:eastAsia="zh-CN"/>
        </w:rPr>
      </w:pPr>
    </w:p>
    <w:p w14:paraId="4D5C1553">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用户可点击目标对讲组“黄色麦克风”开启对讲组禁言；</w:t>
      </w:r>
    </w:p>
    <w:p w14:paraId="5E1081D1">
      <w:pPr>
        <w:rPr>
          <w:rFonts w:hint="default" w:ascii="宋体" w:hAnsi="宋体" w:eastAsia="宋体" w:cs="宋体"/>
          <w:b/>
          <w:bCs/>
          <w:i/>
          <w:iCs/>
          <w:sz w:val="24"/>
          <w:szCs w:val="24"/>
          <w:lang w:val="en-US" w:eastAsia="zh-CN"/>
        </w:rPr>
      </w:pPr>
      <w:r>
        <w:rPr>
          <w:rFonts w:hint="eastAsia" w:ascii="宋体" w:hAnsi="宋体" w:eastAsia="宋体" w:cs="宋体"/>
          <w:b/>
          <w:bCs/>
          <w:i/>
          <w:iCs/>
          <w:sz w:val="24"/>
          <w:szCs w:val="24"/>
          <w:lang w:val="en-US" w:eastAsia="zh-CN"/>
        </w:rPr>
        <w:t>禁言后，对讲组中所有成员无法发起对讲；</w:t>
      </w:r>
    </w:p>
    <w:p w14:paraId="5E885F2D">
      <w:pP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再次点击可关闭禁言；</w:t>
      </w:r>
    </w:p>
    <w:p w14:paraId="170EF5E8">
      <w:pPr>
        <w:spacing w:line="360" w:lineRule="auto"/>
        <w:jc w:val="center"/>
      </w:pPr>
      <w:r>
        <w:drawing>
          <wp:inline distT="0" distB="0" distL="114300" distR="114300">
            <wp:extent cx="2905125" cy="1647825"/>
            <wp:effectExtent l="0" t="0" r="5715" b="13335"/>
            <wp:docPr id="10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5"/>
                    <pic:cNvPicPr>
                      <a:picLocks noChangeAspect="1"/>
                    </pic:cNvPicPr>
                  </pic:nvPicPr>
                  <pic:blipFill>
                    <a:blip r:embed="rId71"/>
                    <a:stretch>
                      <a:fillRect/>
                    </a:stretch>
                  </pic:blipFill>
                  <pic:spPr>
                    <a:xfrm>
                      <a:off x="0" y="0"/>
                      <a:ext cx="2905125" cy="1647825"/>
                    </a:xfrm>
                    <a:prstGeom prst="rect">
                      <a:avLst/>
                    </a:prstGeom>
                    <a:noFill/>
                    <a:ln>
                      <a:noFill/>
                    </a:ln>
                  </pic:spPr>
                </pic:pic>
              </a:graphicData>
            </a:graphic>
          </wp:inline>
        </w:drawing>
      </w:r>
    </w:p>
    <w:p w14:paraId="63C6ACFF">
      <w:pPr>
        <w:spacing w:line="360" w:lineRule="auto"/>
        <w:jc w:val="center"/>
        <w:rPr>
          <w:rFonts w:hint="eastAsia" w:ascii="宋体" w:hAnsi="宋体" w:eastAsia="宋体" w:cs="宋体"/>
          <w:sz w:val="16"/>
          <w:szCs w:val="16"/>
          <w:lang w:val="en-US" w:eastAsia="zh-CN"/>
        </w:rPr>
      </w:pPr>
      <w:r>
        <w:rPr>
          <w:rFonts w:hint="eastAsia" w:ascii="宋体" w:hAnsi="宋体" w:eastAsia="宋体" w:cs="宋体"/>
          <w:sz w:val="16"/>
          <w:szCs w:val="16"/>
        </w:rPr>
        <w:t>图4-</w:t>
      </w:r>
      <w:r>
        <w:rPr>
          <w:rFonts w:ascii="宋体" w:hAnsi="宋体" w:eastAsia="宋体" w:cs="宋体"/>
          <w:sz w:val="16"/>
          <w:szCs w:val="16"/>
        </w:rPr>
        <w:t>3</w:t>
      </w:r>
      <w:r>
        <w:rPr>
          <w:rFonts w:hint="eastAsia" w:ascii="宋体" w:hAnsi="宋体" w:eastAsia="宋体" w:cs="宋体"/>
          <w:sz w:val="16"/>
          <w:szCs w:val="16"/>
          <w:lang w:val="en-US" w:eastAsia="zh-CN"/>
        </w:rPr>
        <w:t>4</w:t>
      </w:r>
      <w:r>
        <w:rPr>
          <w:rFonts w:hint="eastAsia" w:ascii="宋体" w:hAnsi="宋体" w:eastAsia="宋体" w:cs="宋体"/>
          <w:sz w:val="16"/>
          <w:szCs w:val="16"/>
        </w:rPr>
        <w:t xml:space="preserve"> </w:t>
      </w:r>
      <w:r>
        <w:rPr>
          <w:rFonts w:hint="eastAsia" w:ascii="宋体" w:hAnsi="宋体" w:eastAsia="宋体" w:cs="宋体"/>
          <w:sz w:val="16"/>
          <w:szCs w:val="16"/>
          <w:lang w:val="en-US" w:eastAsia="zh-CN"/>
        </w:rPr>
        <w:t xml:space="preserve"> 开启禁言</w:t>
      </w:r>
    </w:p>
    <w:p w14:paraId="4925B6AD">
      <w:pPr>
        <w:spacing w:line="360" w:lineRule="auto"/>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组状态空闲时，用户可点击目标对讲组“关闭”按钮，关闭该对讲组空闲状态；</w:t>
      </w:r>
    </w:p>
    <w:p w14:paraId="7F332E69">
      <w:pPr>
        <w:spacing w:line="360" w:lineRule="auto"/>
        <w:jc w:val="both"/>
      </w:pPr>
      <w:r>
        <w:rPr>
          <w:rFonts w:hint="eastAsia"/>
          <w:lang w:val="en-US" w:eastAsia="zh-CN"/>
        </w:rPr>
        <w:t xml:space="preserve">  </w:t>
      </w:r>
      <w:r>
        <w:drawing>
          <wp:inline distT="0" distB="0" distL="114300" distR="114300">
            <wp:extent cx="2447925" cy="1415415"/>
            <wp:effectExtent l="0" t="0" r="5715" b="1905"/>
            <wp:docPr id="10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6"/>
                    <pic:cNvPicPr>
                      <a:picLocks noChangeAspect="1"/>
                    </pic:cNvPicPr>
                  </pic:nvPicPr>
                  <pic:blipFill>
                    <a:blip r:embed="rId72"/>
                    <a:stretch>
                      <a:fillRect/>
                    </a:stretch>
                  </pic:blipFill>
                  <pic:spPr>
                    <a:xfrm>
                      <a:off x="0" y="0"/>
                      <a:ext cx="2447925" cy="1415415"/>
                    </a:xfrm>
                    <a:prstGeom prst="rect">
                      <a:avLst/>
                    </a:prstGeom>
                    <a:noFill/>
                    <a:ln>
                      <a:noFill/>
                    </a:ln>
                  </pic:spPr>
                </pic:pic>
              </a:graphicData>
            </a:graphic>
          </wp:inline>
        </w:drawing>
      </w:r>
      <w:r>
        <w:drawing>
          <wp:inline distT="0" distB="0" distL="114300" distR="114300">
            <wp:extent cx="2447925" cy="1421130"/>
            <wp:effectExtent l="0" t="0" r="5715" b="11430"/>
            <wp:docPr id="10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7"/>
                    <pic:cNvPicPr>
                      <a:picLocks noChangeAspect="1"/>
                    </pic:cNvPicPr>
                  </pic:nvPicPr>
                  <pic:blipFill>
                    <a:blip r:embed="rId73"/>
                    <a:stretch>
                      <a:fillRect/>
                    </a:stretch>
                  </pic:blipFill>
                  <pic:spPr>
                    <a:xfrm>
                      <a:off x="0" y="0"/>
                      <a:ext cx="2447925" cy="1421130"/>
                    </a:xfrm>
                    <a:prstGeom prst="rect">
                      <a:avLst/>
                    </a:prstGeom>
                    <a:noFill/>
                    <a:ln>
                      <a:noFill/>
                    </a:ln>
                  </pic:spPr>
                </pic:pic>
              </a:graphicData>
            </a:graphic>
          </wp:inline>
        </w:drawing>
      </w:r>
    </w:p>
    <w:p w14:paraId="4FB24A87">
      <w:pPr>
        <w:spacing w:line="360" w:lineRule="auto"/>
        <w:jc w:val="center"/>
        <w:rPr>
          <w:rFonts w:hint="default" w:ascii="宋体" w:hAnsi="宋体" w:eastAsia="宋体" w:cs="宋体"/>
          <w:sz w:val="16"/>
          <w:szCs w:val="16"/>
          <w:lang w:val="en-US" w:eastAsia="zh-CN"/>
        </w:rPr>
      </w:pPr>
      <w:r>
        <w:rPr>
          <w:rFonts w:hint="eastAsia" w:ascii="宋体" w:hAnsi="宋体" w:eastAsia="宋体" w:cs="宋体"/>
          <w:sz w:val="16"/>
          <w:szCs w:val="16"/>
        </w:rPr>
        <w:t>图4-</w:t>
      </w:r>
      <w:r>
        <w:rPr>
          <w:rFonts w:ascii="宋体" w:hAnsi="宋体" w:eastAsia="宋体" w:cs="宋体"/>
          <w:sz w:val="16"/>
          <w:szCs w:val="16"/>
        </w:rPr>
        <w:t>3</w:t>
      </w:r>
      <w:r>
        <w:rPr>
          <w:rFonts w:hint="eastAsia" w:ascii="宋体" w:hAnsi="宋体" w:eastAsia="宋体" w:cs="宋体"/>
          <w:sz w:val="16"/>
          <w:szCs w:val="16"/>
          <w:lang w:val="en-US" w:eastAsia="zh-CN"/>
        </w:rPr>
        <w:t>5</w:t>
      </w:r>
      <w:r>
        <w:rPr>
          <w:rFonts w:hint="eastAsia" w:ascii="宋体" w:hAnsi="宋体" w:eastAsia="宋体" w:cs="宋体"/>
          <w:sz w:val="16"/>
          <w:szCs w:val="16"/>
        </w:rPr>
        <w:t xml:space="preserve"> </w:t>
      </w:r>
      <w:r>
        <w:rPr>
          <w:rFonts w:hint="eastAsia" w:ascii="宋体" w:hAnsi="宋体" w:eastAsia="宋体" w:cs="宋体"/>
          <w:sz w:val="16"/>
          <w:szCs w:val="16"/>
          <w:lang w:val="en-US" w:eastAsia="zh-CN"/>
        </w:rPr>
        <w:t xml:space="preserve"> 关闭对讲组</w:t>
      </w:r>
    </w:p>
    <w:p w14:paraId="1620E3AE">
      <w:pPr>
        <w:spacing w:line="360" w:lineRule="auto"/>
        <w:jc w:val="both"/>
        <w:rPr>
          <w:rFonts w:hint="default"/>
          <w:lang w:val="en-US" w:eastAsia="zh-CN"/>
        </w:rPr>
      </w:pPr>
    </w:p>
    <w:p w14:paraId="710D2BE9">
      <w:pPr>
        <w:spacing w:line="360" w:lineRule="auto"/>
        <w:jc w:val="both"/>
        <w:rPr>
          <w:rFonts w:hint="eastAsia" w:ascii="宋体" w:hAnsi="宋体" w:eastAsia="宋体" w:cs="宋体"/>
          <w:sz w:val="16"/>
          <w:szCs w:val="16"/>
          <w:lang w:val="en-US" w:eastAsia="zh-CN"/>
        </w:rPr>
      </w:pPr>
    </w:p>
    <w:p w14:paraId="5F018BC9">
      <w:pPr>
        <w:jc w:val="both"/>
        <w:rPr>
          <w:rFonts w:hint="default"/>
          <w:lang w:val="en-US" w:eastAsia="zh-CN"/>
        </w:rPr>
      </w:pPr>
    </w:p>
    <w:p w14:paraId="59777335">
      <w:pPr>
        <w:pStyle w:val="3"/>
        <w:rPr>
          <w:rFonts w:hint="eastAsia" w:ascii="宋体" w:hAnsi="宋体" w:eastAsia="宋体" w:cs="宋体"/>
          <w:sz w:val="36"/>
          <w:szCs w:val="36"/>
        </w:rPr>
      </w:pPr>
      <w:r>
        <w:rPr>
          <w:rFonts w:hint="eastAsia" w:ascii="宋体" w:hAnsi="宋体" w:eastAsia="宋体" w:cs="宋体"/>
          <w:sz w:val="36"/>
          <w:szCs w:val="36"/>
        </w:rPr>
        <w:t>4.</w:t>
      </w:r>
      <w:r>
        <w:rPr>
          <w:rFonts w:hint="eastAsia" w:ascii="宋体" w:hAnsi="宋体" w:eastAsia="宋体" w:cs="宋体"/>
          <w:sz w:val="36"/>
          <w:szCs w:val="36"/>
          <w:lang w:val="en-US" w:eastAsia="zh-CN"/>
        </w:rPr>
        <w:t>3</w:t>
      </w:r>
      <w:r>
        <w:rPr>
          <w:rFonts w:hint="eastAsia" w:ascii="宋体" w:hAnsi="宋体" w:eastAsia="宋体" w:cs="宋体"/>
          <w:sz w:val="36"/>
          <w:szCs w:val="36"/>
        </w:rPr>
        <w:t>录制查询</w:t>
      </w:r>
      <w:bookmarkEnd w:id="82"/>
    </w:p>
    <w:p w14:paraId="568B8CEC">
      <w:pPr>
        <w:ind w:firstLine="3360" w:firstLineChars="1600"/>
      </w:pPr>
      <w:r>
        <w:drawing>
          <wp:inline distT="0" distB="0" distL="114300" distR="114300">
            <wp:extent cx="906780" cy="883920"/>
            <wp:effectExtent l="0" t="0" r="7620" b="0"/>
            <wp:docPr id="1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8"/>
                    <pic:cNvPicPr>
                      <a:picLocks noChangeAspect="1"/>
                    </pic:cNvPicPr>
                  </pic:nvPicPr>
                  <pic:blipFill>
                    <a:blip r:embed="rId74"/>
                    <a:stretch>
                      <a:fillRect/>
                    </a:stretch>
                  </pic:blipFill>
                  <pic:spPr>
                    <a:xfrm>
                      <a:off x="0" y="0"/>
                      <a:ext cx="906780" cy="883920"/>
                    </a:xfrm>
                    <a:prstGeom prst="rect">
                      <a:avLst/>
                    </a:prstGeom>
                    <a:noFill/>
                    <a:ln>
                      <a:noFill/>
                    </a:ln>
                  </pic:spPr>
                </pic:pic>
              </a:graphicData>
            </a:graphic>
          </wp:inline>
        </w:drawing>
      </w:r>
    </w:p>
    <w:p w14:paraId="42AA1D50">
      <w:pPr>
        <w:rPr>
          <w:rFonts w:ascii="微软雅黑" w:hAnsi="微软雅黑" w:eastAsia="微软雅黑"/>
        </w:rPr>
      </w:pPr>
      <w:r>
        <w:rPr>
          <w:rFonts w:hint="eastAsia" w:ascii="宋体" w:hAnsi="宋体" w:eastAsia="宋体" w:cs="宋体"/>
          <w:sz w:val="24"/>
          <w:szCs w:val="24"/>
        </w:rPr>
        <w:t>用户点击录制查询功能，界面跳转录制查询界面，页面左侧显示对讲组、通讯录列表，右侧显示录制查询功能列表。</w:t>
      </w:r>
    </w:p>
    <w:p w14:paraId="13336F44">
      <w:pPr>
        <w:jc w:val="center"/>
        <w:rPr>
          <w:rFonts w:ascii="微软雅黑" w:hAnsi="微软雅黑" w:eastAsia="微软雅黑"/>
        </w:rPr>
      </w:pPr>
      <w:r>
        <w:drawing>
          <wp:inline distT="0" distB="0" distL="114300" distR="114300">
            <wp:extent cx="4612640" cy="2309495"/>
            <wp:effectExtent l="0" t="0" r="5080" b="6985"/>
            <wp:docPr id="1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9"/>
                    <pic:cNvPicPr>
                      <a:picLocks noChangeAspect="1"/>
                    </pic:cNvPicPr>
                  </pic:nvPicPr>
                  <pic:blipFill>
                    <a:blip r:embed="rId75"/>
                    <a:stretch>
                      <a:fillRect/>
                    </a:stretch>
                  </pic:blipFill>
                  <pic:spPr>
                    <a:xfrm>
                      <a:off x="0" y="0"/>
                      <a:ext cx="4612640" cy="2309495"/>
                    </a:xfrm>
                    <a:prstGeom prst="rect">
                      <a:avLst/>
                    </a:prstGeom>
                    <a:noFill/>
                    <a:ln>
                      <a:noFill/>
                    </a:ln>
                  </pic:spPr>
                </pic:pic>
              </a:graphicData>
            </a:graphic>
          </wp:inline>
        </w:drawing>
      </w:r>
    </w:p>
    <w:p w14:paraId="37403814">
      <w:pPr>
        <w:pStyle w:val="6"/>
        <w:ind w:firstLine="3200" w:firstLineChars="2000"/>
        <w:rPr>
          <w:rFonts w:hint="eastAsia" w:ascii="宋体" w:hAnsi="宋体" w:eastAsia="宋体" w:cs="宋体"/>
          <w:sz w:val="16"/>
          <w:szCs w:val="16"/>
        </w:rPr>
      </w:pPr>
      <w:r>
        <w:rPr>
          <w:rFonts w:hint="eastAsia" w:ascii="宋体" w:hAnsi="宋体" w:eastAsia="宋体" w:cs="宋体"/>
          <w:sz w:val="16"/>
          <w:szCs w:val="16"/>
        </w:rPr>
        <w:t>图 4-3</w:t>
      </w:r>
      <w:r>
        <w:rPr>
          <w:rFonts w:hint="eastAsia" w:ascii="宋体" w:hAnsi="宋体" w:eastAsia="宋体" w:cs="宋体"/>
          <w:sz w:val="16"/>
          <w:szCs w:val="16"/>
          <w:lang w:val="en-US" w:eastAsia="zh-CN"/>
        </w:rPr>
        <w:t>6</w:t>
      </w:r>
      <w:r>
        <w:rPr>
          <w:rFonts w:hint="eastAsia" w:ascii="宋体" w:hAnsi="宋体" w:eastAsia="宋体" w:cs="宋体"/>
          <w:sz w:val="16"/>
          <w:szCs w:val="16"/>
        </w:rPr>
        <w:t xml:space="preserve">    录制查询界面</w:t>
      </w:r>
    </w:p>
    <w:p w14:paraId="35B42FD5">
      <w:pPr>
        <w:spacing w:line="360" w:lineRule="auto"/>
        <w:rPr>
          <w:rFonts w:hint="eastAsia" w:ascii="宋体" w:hAnsi="宋体" w:eastAsia="宋体" w:cs="宋体"/>
          <w:sz w:val="24"/>
          <w:szCs w:val="24"/>
        </w:rPr>
      </w:pPr>
      <w:r>
        <w:rPr>
          <w:rFonts w:hint="eastAsia" w:ascii="宋体" w:hAnsi="宋体" w:eastAsia="宋体" w:cs="宋体"/>
          <w:sz w:val="24"/>
          <w:szCs w:val="24"/>
        </w:rPr>
        <w:t>可以查询对讲记录、通话记录、临时对讲记录、GIS数据、上下线记录、消息记录。</w:t>
      </w:r>
    </w:p>
    <w:p w14:paraId="5C9BCCAD">
      <w:pPr>
        <w:spacing w:line="360" w:lineRule="auto"/>
        <w:rPr>
          <w:rFonts w:hint="eastAsia" w:ascii="宋体" w:hAnsi="宋体" w:eastAsia="宋体" w:cs="宋体"/>
          <w:sz w:val="24"/>
          <w:szCs w:val="24"/>
        </w:rPr>
      </w:pPr>
      <w:r>
        <w:rPr>
          <w:rFonts w:hint="eastAsia" w:ascii="宋体" w:hAnsi="宋体" w:eastAsia="宋体" w:cs="宋体"/>
          <w:sz w:val="24"/>
          <w:szCs w:val="24"/>
        </w:rPr>
        <w:t>在查询界面上方，调度台用户可通过人员、类型、时间范围等信息进行查询，查询结果也可通过勾选点击【下载选中项】或【全部下载】按钮下载到本地。</w:t>
      </w:r>
    </w:p>
    <w:p w14:paraId="600801EE">
      <w:pPr>
        <w:pStyle w:val="3"/>
        <w:rPr>
          <w:rFonts w:hint="eastAsia" w:ascii="宋体" w:hAnsi="宋体" w:eastAsia="宋体" w:cs="宋体"/>
          <w:sz w:val="36"/>
          <w:szCs w:val="36"/>
        </w:rPr>
      </w:pPr>
      <w:bookmarkStart w:id="83" w:name="_Toc15918"/>
      <w:r>
        <w:rPr>
          <w:rFonts w:hint="eastAsia" w:ascii="宋体" w:hAnsi="宋体" w:eastAsia="宋体" w:cs="宋体"/>
          <w:sz w:val="36"/>
          <w:szCs w:val="36"/>
        </w:rPr>
        <w:t>4.</w:t>
      </w:r>
      <w:r>
        <w:rPr>
          <w:rFonts w:hint="eastAsia" w:ascii="宋体" w:hAnsi="宋体" w:eastAsia="宋体" w:cs="宋体"/>
          <w:sz w:val="36"/>
          <w:szCs w:val="36"/>
          <w:lang w:val="en-US" w:eastAsia="zh-CN"/>
        </w:rPr>
        <w:t>4</w:t>
      </w:r>
      <w:r>
        <w:rPr>
          <w:rFonts w:hint="eastAsia" w:ascii="宋体" w:hAnsi="宋体" w:eastAsia="宋体" w:cs="宋体"/>
          <w:sz w:val="36"/>
          <w:szCs w:val="36"/>
        </w:rPr>
        <w:t>告警记录</w:t>
      </w:r>
      <w:bookmarkEnd w:id="83"/>
    </w:p>
    <w:p w14:paraId="2E3EF5AF">
      <w:pPr>
        <w:ind w:firstLine="3150" w:firstLineChars="1500"/>
      </w:pPr>
      <w:r>
        <w:rPr>
          <w:rFonts w:hint="eastAsia"/>
          <w:lang w:val="en-US" w:eastAsia="zh-CN"/>
        </w:rPr>
        <w:t xml:space="preserve">    </w:t>
      </w:r>
      <w:r>
        <w:drawing>
          <wp:inline distT="0" distB="0" distL="114300" distR="114300">
            <wp:extent cx="891540" cy="883920"/>
            <wp:effectExtent l="0" t="0" r="7620" b="0"/>
            <wp:docPr id="1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0"/>
                    <pic:cNvPicPr>
                      <a:picLocks noChangeAspect="1"/>
                    </pic:cNvPicPr>
                  </pic:nvPicPr>
                  <pic:blipFill>
                    <a:blip r:embed="rId76"/>
                    <a:stretch>
                      <a:fillRect/>
                    </a:stretch>
                  </pic:blipFill>
                  <pic:spPr>
                    <a:xfrm>
                      <a:off x="0" y="0"/>
                      <a:ext cx="891540" cy="883920"/>
                    </a:xfrm>
                    <a:prstGeom prst="rect">
                      <a:avLst/>
                    </a:prstGeom>
                    <a:noFill/>
                    <a:ln>
                      <a:noFill/>
                    </a:ln>
                  </pic:spPr>
                </pic:pic>
              </a:graphicData>
            </a:graphic>
          </wp:inline>
        </w:drawing>
      </w:r>
    </w:p>
    <w:p w14:paraId="4063F578">
      <w:pPr>
        <w:rPr>
          <w:rFonts w:hint="eastAsia" w:ascii="宋体" w:hAnsi="宋体" w:eastAsia="宋体" w:cs="宋体"/>
          <w:sz w:val="24"/>
          <w:szCs w:val="24"/>
        </w:rPr>
      </w:pPr>
      <w:r>
        <w:rPr>
          <w:rFonts w:hint="eastAsia" w:ascii="宋体" w:hAnsi="宋体" w:eastAsia="宋体" w:cs="宋体"/>
          <w:sz w:val="24"/>
          <w:szCs w:val="24"/>
        </w:rPr>
        <w:t>用户点击告警记录功能，界面跳转告警记录界面，页面左侧显示对讲组、通讯录列表，右侧显示告警记录功能列表。</w:t>
      </w:r>
    </w:p>
    <w:p w14:paraId="55CCCD97">
      <w:pPr>
        <w:rPr>
          <w:rFonts w:ascii="微软雅黑" w:hAnsi="微软雅黑" w:eastAsia="微软雅黑"/>
        </w:rPr>
      </w:pPr>
      <w:r>
        <w:drawing>
          <wp:inline distT="0" distB="0" distL="114300" distR="114300">
            <wp:extent cx="5266690" cy="2652395"/>
            <wp:effectExtent l="0" t="0" r="6350" b="14605"/>
            <wp:docPr id="2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1"/>
                    <pic:cNvPicPr>
                      <a:picLocks noChangeAspect="1"/>
                    </pic:cNvPicPr>
                  </pic:nvPicPr>
                  <pic:blipFill>
                    <a:blip r:embed="rId77"/>
                    <a:stretch>
                      <a:fillRect/>
                    </a:stretch>
                  </pic:blipFill>
                  <pic:spPr>
                    <a:xfrm>
                      <a:off x="0" y="0"/>
                      <a:ext cx="5266690" cy="2652395"/>
                    </a:xfrm>
                    <a:prstGeom prst="rect">
                      <a:avLst/>
                    </a:prstGeom>
                    <a:noFill/>
                    <a:ln>
                      <a:noFill/>
                    </a:ln>
                  </pic:spPr>
                </pic:pic>
              </a:graphicData>
            </a:graphic>
          </wp:inline>
        </w:drawing>
      </w:r>
    </w:p>
    <w:p w14:paraId="2CF80142">
      <w:pPr>
        <w:pStyle w:val="6"/>
        <w:ind w:firstLine="3200" w:firstLineChars="2000"/>
        <w:rPr>
          <w:rFonts w:hint="eastAsia" w:ascii="宋体" w:hAnsi="宋体" w:eastAsia="宋体" w:cs="宋体"/>
          <w:sz w:val="16"/>
          <w:szCs w:val="16"/>
        </w:rPr>
      </w:pPr>
      <w:r>
        <w:rPr>
          <w:rFonts w:hint="eastAsia" w:ascii="宋体" w:hAnsi="宋体" w:eastAsia="宋体" w:cs="宋体"/>
          <w:sz w:val="16"/>
          <w:szCs w:val="16"/>
        </w:rPr>
        <w:t>图4-3</w:t>
      </w:r>
      <w:r>
        <w:rPr>
          <w:rFonts w:hint="eastAsia" w:ascii="宋体" w:hAnsi="宋体" w:eastAsia="宋体" w:cs="宋体"/>
          <w:sz w:val="16"/>
          <w:szCs w:val="16"/>
          <w:lang w:val="en-US" w:eastAsia="zh-CN"/>
        </w:rPr>
        <w:t>7</w:t>
      </w:r>
      <w:r>
        <w:rPr>
          <w:rFonts w:hint="eastAsia" w:ascii="宋体" w:hAnsi="宋体" w:eastAsia="宋体" w:cs="宋体"/>
          <w:sz w:val="16"/>
          <w:szCs w:val="16"/>
        </w:rPr>
        <w:t xml:space="preserve">    告警记录功能界面</w:t>
      </w:r>
    </w:p>
    <w:p w14:paraId="41550DEE">
      <w:pPr>
        <w:spacing w:line="360" w:lineRule="auto"/>
        <w:rPr>
          <w:rFonts w:hint="eastAsia" w:ascii="宋体" w:hAnsi="宋体" w:eastAsia="宋体" w:cs="宋体"/>
          <w:sz w:val="24"/>
          <w:szCs w:val="24"/>
        </w:rPr>
      </w:pPr>
      <w:r>
        <w:rPr>
          <w:rFonts w:hint="eastAsia" w:ascii="宋体" w:hAnsi="宋体" w:eastAsia="宋体" w:cs="宋体"/>
          <w:sz w:val="24"/>
          <w:szCs w:val="24"/>
        </w:rPr>
        <w:t>告警记录可以查询终端SOS告警信息。</w:t>
      </w:r>
    </w:p>
    <w:p w14:paraId="77042BD7">
      <w:pPr>
        <w:rPr>
          <w:rFonts w:hint="eastAsia" w:ascii="宋体" w:hAnsi="宋体" w:eastAsia="宋体" w:cs="宋体"/>
          <w:sz w:val="24"/>
          <w:szCs w:val="24"/>
        </w:rPr>
      </w:pPr>
      <w:r>
        <w:rPr>
          <w:rFonts w:hint="eastAsia" w:ascii="宋体" w:hAnsi="宋体" w:eastAsia="宋体" w:cs="宋体"/>
          <w:sz w:val="24"/>
          <w:szCs w:val="24"/>
        </w:rPr>
        <w:t>在查询界面上方，调度台用户可通过终端名称、账号、IMEI号码、告警类型、时间范围等信息进行查询。</w:t>
      </w:r>
    </w:p>
    <w:p w14:paraId="7388E5BC">
      <w:pPr>
        <w:rPr>
          <w:rFonts w:hint="eastAsia" w:ascii="宋体" w:hAnsi="宋体" w:eastAsia="宋体" w:cs="宋体"/>
          <w:sz w:val="24"/>
          <w:szCs w:val="24"/>
        </w:rPr>
      </w:pPr>
    </w:p>
    <w:p w14:paraId="7612C2C6">
      <w:pPr>
        <w:pStyle w:val="3"/>
        <w:rPr>
          <w:rFonts w:hint="eastAsia" w:ascii="宋体" w:hAnsi="宋体" w:eastAsia="宋体" w:cs="宋体"/>
          <w:sz w:val="36"/>
          <w:szCs w:val="36"/>
        </w:rPr>
      </w:pPr>
      <w:bookmarkStart w:id="84" w:name="_Toc32655"/>
      <w:r>
        <w:rPr>
          <w:rFonts w:hint="eastAsia" w:ascii="宋体" w:hAnsi="宋体" w:eastAsia="宋体" w:cs="宋体"/>
          <w:sz w:val="36"/>
          <w:szCs w:val="36"/>
        </w:rPr>
        <w:t>4.</w:t>
      </w:r>
      <w:r>
        <w:rPr>
          <w:rFonts w:hint="eastAsia" w:ascii="宋体" w:hAnsi="宋体" w:eastAsia="宋体" w:cs="宋体"/>
          <w:sz w:val="36"/>
          <w:szCs w:val="36"/>
          <w:lang w:val="en-US" w:eastAsia="zh-CN"/>
        </w:rPr>
        <w:t>5</w:t>
      </w:r>
      <w:r>
        <w:rPr>
          <w:rFonts w:hint="eastAsia" w:ascii="宋体" w:hAnsi="宋体" w:eastAsia="宋体" w:cs="宋体"/>
          <w:sz w:val="36"/>
          <w:szCs w:val="36"/>
        </w:rPr>
        <w:t xml:space="preserve"> 云广播</w:t>
      </w:r>
      <w:bookmarkEnd w:id="84"/>
    </w:p>
    <w:p w14:paraId="48C726E2">
      <w:pPr>
        <w:ind w:firstLine="3840" w:firstLineChars="1600"/>
        <w:rPr>
          <w:rFonts w:hint="eastAsia" w:ascii="宋体" w:hAnsi="宋体" w:eastAsia="宋体" w:cs="宋体"/>
          <w:sz w:val="24"/>
          <w:szCs w:val="24"/>
        </w:rPr>
      </w:pPr>
      <w:r>
        <w:rPr>
          <w:rFonts w:hint="eastAsia" w:ascii="宋体" w:hAnsi="宋体" w:eastAsia="宋体" w:cs="宋体"/>
          <w:sz w:val="24"/>
          <w:szCs w:val="24"/>
        </w:rPr>
        <w:drawing>
          <wp:inline distT="0" distB="0" distL="114300" distR="114300">
            <wp:extent cx="922020" cy="922020"/>
            <wp:effectExtent l="0" t="0" r="7620" b="7620"/>
            <wp:docPr id="3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2"/>
                    <pic:cNvPicPr>
                      <a:picLocks noChangeAspect="1"/>
                    </pic:cNvPicPr>
                  </pic:nvPicPr>
                  <pic:blipFill>
                    <a:blip r:embed="rId78"/>
                    <a:stretch>
                      <a:fillRect/>
                    </a:stretch>
                  </pic:blipFill>
                  <pic:spPr>
                    <a:xfrm>
                      <a:off x="0" y="0"/>
                      <a:ext cx="922020" cy="922020"/>
                    </a:xfrm>
                    <a:prstGeom prst="rect">
                      <a:avLst/>
                    </a:prstGeom>
                    <a:noFill/>
                    <a:ln>
                      <a:noFill/>
                    </a:ln>
                  </pic:spPr>
                </pic:pic>
              </a:graphicData>
            </a:graphic>
          </wp:inline>
        </w:drawing>
      </w:r>
    </w:p>
    <w:p w14:paraId="1B2B76CF">
      <w:pPr>
        <w:rPr>
          <w:rFonts w:hint="eastAsia" w:ascii="宋体" w:hAnsi="宋体" w:eastAsia="宋体" w:cs="宋体"/>
          <w:sz w:val="24"/>
          <w:szCs w:val="24"/>
        </w:rPr>
      </w:pPr>
      <w:r>
        <w:rPr>
          <w:rFonts w:hint="eastAsia" w:ascii="宋体" w:hAnsi="宋体" w:eastAsia="宋体" w:cs="宋体"/>
          <w:sz w:val="24"/>
          <w:szCs w:val="24"/>
        </w:rPr>
        <w:t>用户点击云广播功能，界面跳转云广播界面。</w:t>
      </w:r>
    </w:p>
    <w:p w14:paraId="6D799A58">
      <w:pPr>
        <w:rPr>
          <w:rFonts w:ascii="微软雅黑" w:hAnsi="微软雅黑" w:eastAsia="微软雅黑"/>
          <w:szCs w:val="21"/>
        </w:rPr>
      </w:pPr>
      <w:r>
        <w:drawing>
          <wp:inline distT="0" distB="0" distL="114300" distR="114300">
            <wp:extent cx="5266690" cy="2622550"/>
            <wp:effectExtent l="0" t="0" r="6350" b="13970"/>
            <wp:docPr id="3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3"/>
                    <pic:cNvPicPr>
                      <a:picLocks noChangeAspect="1"/>
                    </pic:cNvPicPr>
                  </pic:nvPicPr>
                  <pic:blipFill>
                    <a:blip r:embed="rId79"/>
                    <a:stretch>
                      <a:fillRect/>
                    </a:stretch>
                  </pic:blipFill>
                  <pic:spPr>
                    <a:xfrm>
                      <a:off x="0" y="0"/>
                      <a:ext cx="5266690" cy="2622550"/>
                    </a:xfrm>
                    <a:prstGeom prst="rect">
                      <a:avLst/>
                    </a:prstGeom>
                    <a:noFill/>
                    <a:ln>
                      <a:noFill/>
                    </a:ln>
                  </pic:spPr>
                </pic:pic>
              </a:graphicData>
            </a:graphic>
          </wp:inline>
        </w:drawing>
      </w:r>
    </w:p>
    <w:p w14:paraId="6D23162E">
      <w:pPr>
        <w:pStyle w:val="6"/>
        <w:ind w:firstLine="3520" w:firstLineChars="2200"/>
        <w:rPr>
          <w:rFonts w:hint="eastAsia" w:ascii="宋体" w:hAnsi="宋体" w:eastAsia="宋体" w:cs="宋体"/>
          <w:sz w:val="16"/>
          <w:szCs w:val="16"/>
        </w:rPr>
      </w:pPr>
      <w:r>
        <w:rPr>
          <w:rFonts w:hint="eastAsia" w:ascii="宋体" w:hAnsi="宋体" w:eastAsia="宋体" w:cs="宋体"/>
          <w:sz w:val="16"/>
          <w:szCs w:val="16"/>
        </w:rPr>
        <w:t>图4-3</w:t>
      </w:r>
      <w:r>
        <w:rPr>
          <w:rFonts w:hint="eastAsia" w:ascii="宋体" w:hAnsi="宋体" w:eastAsia="宋体" w:cs="宋体"/>
          <w:sz w:val="16"/>
          <w:szCs w:val="16"/>
          <w:lang w:val="en-US" w:eastAsia="zh-CN"/>
        </w:rPr>
        <w:t>8</w:t>
      </w:r>
      <w:r>
        <w:rPr>
          <w:rFonts w:hint="eastAsia" w:ascii="宋体" w:hAnsi="宋体" w:eastAsia="宋体" w:cs="宋体"/>
          <w:sz w:val="16"/>
          <w:szCs w:val="16"/>
        </w:rPr>
        <w:t xml:space="preserve">     云广播功能界面</w:t>
      </w:r>
    </w:p>
    <w:p w14:paraId="7616D86C">
      <w:pPr>
        <w:rPr>
          <w:rFonts w:hint="eastAsia" w:ascii="宋体" w:hAnsi="宋体" w:eastAsia="宋体" w:cs="宋体"/>
          <w:sz w:val="24"/>
          <w:szCs w:val="24"/>
        </w:rPr>
      </w:pPr>
      <w:r>
        <w:rPr>
          <w:rFonts w:hint="eastAsia" w:ascii="宋体" w:hAnsi="宋体" w:eastAsia="宋体" w:cs="宋体"/>
          <w:sz w:val="24"/>
          <w:szCs w:val="24"/>
        </w:rPr>
        <w:t>调度台对群组或目标终端进行实时语音广播、文本播、文件定时广播等多项远程广播。可根据使用环境进行灵活的广播任务。</w:t>
      </w:r>
    </w:p>
    <w:p w14:paraId="65798EDC">
      <w:pPr>
        <w:pStyle w:val="4"/>
        <w:bidi w:val="0"/>
        <w:rPr>
          <w:rFonts w:hint="eastAsia" w:ascii="宋体" w:hAnsi="宋体" w:eastAsia="宋体" w:cs="宋体"/>
        </w:rPr>
      </w:pPr>
      <w:bookmarkStart w:id="85" w:name="_Toc132908033"/>
      <w:bookmarkStart w:id="86" w:name="_Toc132982038"/>
      <w:bookmarkStart w:id="87" w:name="_Toc13581"/>
      <w:r>
        <w:rPr>
          <w:rFonts w:hint="eastAsia" w:ascii="宋体" w:hAnsi="宋体" w:eastAsia="宋体" w:cs="宋体"/>
        </w:rPr>
        <w:t>广播组创建</w:t>
      </w:r>
      <w:bookmarkEnd w:id="85"/>
      <w:bookmarkEnd w:id="86"/>
      <w:bookmarkEnd w:id="87"/>
    </w:p>
    <w:p w14:paraId="036A6FDB">
      <w:pPr>
        <w:rPr>
          <w:rFonts w:ascii="微软雅黑" w:hAnsi="微软雅黑" w:eastAsia="微软雅黑"/>
          <w:sz w:val="24"/>
          <w:szCs w:val="24"/>
        </w:rPr>
      </w:pPr>
      <w:r>
        <w:rPr>
          <w:rFonts w:hint="eastAsia" w:ascii="微软雅黑" w:hAnsi="微软雅黑" w:eastAsia="微软雅黑"/>
          <w:sz w:val="24"/>
          <w:szCs w:val="24"/>
        </w:rPr>
        <w:t>调度台在左侧功能列表中选择云广播功能，进入后创建广播组。</w:t>
      </w:r>
    </w:p>
    <w:p w14:paraId="2551E78C">
      <w:pPr>
        <w:rPr>
          <w:rFonts w:ascii="微软雅黑" w:hAnsi="微软雅黑" w:eastAsia="微软雅黑"/>
          <w:sz w:val="24"/>
          <w:szCs w:val="24"/>
        </w:rPr>
      </w:pPr>
      <w:r>
        <w:rPr>
          <w:rFonts w:hint="eastAsia" w:ascii="微软雅黑" w:hAnsi="微软雅黑" w:eastAsia="微软雅黑"/>
          <w:sz w:val="24"/>
          <w:szCs w:val="24"/>
        </w:rPr>
        <w:t>首先输入广播组名称，完成后在添加成员中点击人员选择。</w:t>
      </w:r>
    </w:p>
    <w:p w14:paraId="522CA82C">
      <w:pPr>
        <w:rPr>
          <w:rFonts w:ascii="微软雅黑" w:hAnsi="微软雅黑" w:eastAsia="微软雅黑"/>
          <w:sz w:val="24"/>
          <w:szCs w:val="24"/>
        </w:rPr>
      </w:pPr>
      <w:r>
        <w:rPr>
          <w:rFonts w:hint="eastAsia" w:ascii="微软雅黑" w:hAnsi="微软雅黑" w:eastAsia="微软雅黑"/>
          <w:sz w:val="24"/>
          <w:szCs w:val="24"/>
        </w:rPr>
        <w:t>广播组可选择调度台所在部门成员和目标对讲组，选择完成后点击确定，可在添加成员处看到所选人员，如需调整，可在框内选择成员进行删除，选择完成后点击确认，广播组即创建完毕。</w:t>
      </w:r>
    </w:p>
    <w:p w14:paraId="163C704F">
      <w:pPr>
        <w:rPr>
          <w:rFonts w:ascii="微软雅黑" w:hAnsi="微软雅黑" w:eastAsia="微软雅黑"/>
          <w:b/>
          <w:bCs/>
          <w:i/>
          <w:iCs/>
          <w:sz w:val="24"/>
          <w:szCs w:val="24"/>
        </w:rPr>
      </w:pPr>
      <w:r>
        <w:rPr>
          <w:rFonts w:hint="eastAsia" w:ascii="微软雅黑" w:hAnsi="微软雅黑" w:eastAsia="微软雅黑"/>
          <w:b/>
          <w:bCs/>
          <w:i/>
          <w:iCs/>
          <w:sz w:val="24"/>
          <w:szCs w:val="24"/>
        </w:rPr>
        <w:t>注：所选成员仅能在一个广播组内，成员加入广播组后，新建广播组无法添加此成员。</w:t>
      </w:r>
    </w:p>
    <w:p w14:paraId="27AD55C0">
      <w:pPr>
        <w:jc w:val="right"/>
        <w:rPr>
          <w:rFonts w:hint="eastAsia" w:ascii="宋体" w:hAnsi="宋体" w:eastAsia="宋体"/>
          <w:b/>
          <w:bCs/>
          <w:sz w:val="24"/>
          <w:lang w:eastAsia="zh-CN"/>
        </w:rPr>
      </w:pPr>
      <w:r>
        <w:rPr>
          <w:rFonts w:hint="eastAsia" w:ascii="宋体" w:hAnsi="宋体" w:eastAsia="宋体"/>
          <w:b/>
          <w:bCs/>
          <w:sz w:val="24"/>
          <w:lang w:val="en-US" w:eastAsia="zh-CN"/>
        </w:rPr>
        <w:t xml:space="preserve"> </w:t>
      </w:r>
      <w:r>
        <w:rPr>
          <w:rFonts w:hint="eastAsia" w:ascii="宋体" w:hAnsi="宋体" w:eastAsia="宋体"/>
          <w:b/>
          <w:bCs/>
          <w:sz w:val="24"/>
          <w:lang w:eastAsia="zh-CN"/>
        </w:rPr>
        <w:drawing>
          <wp:inline distT="0" distB="0" distL="114300" distR="114300">
            <wp:extent cx="5270500" cy="2695575"/>
            <wp:effectExtent l="0" t="0" r="4445" b="3810"/>
            <wp:docPr id="71" name="图片 71" descr="图层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descr="图层 1"/>
                    <pic:cNvPicPr>
                      <a:picLocks noChangeAspect="1"/>
                    </pic:cNvPicPr>
                  </pic:nvPicPr>
                  <pic:blipFill>
                    <a:blip r:embed="rId80"/>
                    <a:stretch>
                      <a:fillRect/>
                    </a:stretch>
                  </pic:blipFill>
                  <pic:spPr>
                    <a:xfrm>
                      <a:off x="0" y="0"/>
                      <a:ext cx="5270500" cy="2695575"/>
                    </a:xfrm>
                    <a:prstGeom prst="rect">
                      <a:avLst/>
                    </a:prstGeom>
                  </pic:spPr>
                </pic:pic>
              </a:graphicData>
            </a:graphic>
          </wp:inline>
        </w:drawing>
      </w:r>
    </w:p>
    <w:p w14:paraId="3FBF726E">
      <w:pPr>
        <w:pStyle w:val="6"/>
        <w:ind w:firstLine="3520" w:firstLineChars="2200"/>
        <w:rPr>
          <w:rFonts w:ascii="宋体" w:hAnsi="宋体" w:eastAsia="宋体"/>
          <w:sz w:val="16"/>
          <w:szCs w:val="16"/>
        </w:rPr>
      </w:pPr>
      <w:r>
        <w:rPr>
          <w:rFonts w:ascii="宋体" w:hAnsi="宋体" w:eastAsia="宋体"/>
          <w:sz w:val="16"/>
          <w:szCs w:val="16"/>
        </w:rPr>
        <w:t>图</w:t>
      </w:r>
      <w:r>
        <w:rPr>
          <w:rFonts w:hint="eastAsia" w:ascii="宋体" w:hAnsi="宋体" w:eastAsia="宋体"/>
          <w:sz w:val="16"/>
          <w:szCs w:val="16"/>
        </w:rPr>
        <w:t>4-</w:t>
      </w:r>
      <w:r>
        <w:rPr>
          <w:rFonts w:ascii="宋体" w:hAnsi="宋体" w:eastAsia="宋体"/>
          <w:sz w:val="16"/>
          <w:szCs w:val="16"/>
        </w:rPr>
        <w:t>3</w:t>
      </w:r>
      <w:r>
        <w:rPr>
          <w:rFonts w:hint="eastAsia" w:ascii="宋体" w:hAnsi="宋体" w:eastAsia="宋体"/>
          <w:sz w:val="16"/>
          <w:szCs w:val="16"/>
          <w:lang w:val="en-US" w:eastAsia="zh-CN"/>
        </w:rPr>
        <w:t>9</w:t>
      </w:r>
      <w:r>
        <w:rPr>
          <w:rFonts w:ascii="宋体" w:hAnsi="宋体" w:eastAsia="宋体"/>
          <w:sz w:val="16"/>
          <w:szCs w:val="16"/>
        </w:rPr>
        <w:t xml:space="preserve">  </w:t>
      </w:r>
      <w:r>
        <w:rPr>
          <w:rFonts w:hint="eastAsia" w:ascii="宋体" w:hAnsi="宋体" w:eastAsia="宋体"/>
          <w:sz w:val="16"/>
          <w:szCs w:val="16"/>
        </w:rPr>
        <w:t>广播组创建</w:t>
      </w:r>
    </w:p>
    <w:p w14:paraId="2E95AAF9">
      <w:pPr>
        <w:pStyle w:val="4"/>
        <w:bidi w:val="0"/>
        <w:rPr>
          <w:rFonts w:hint="eastAsia" w:ascii="宋体" w:hAnsi="宋体" w:eastAsia="宋体" w:cs="宋体"/>
        </w:rPr>
      </w:pPr>
      <w:bookmarkStart w:id="88" w:name="_Toc1504"/>
      <w:bookmarkStart w:id="89" w:name="_Toc132908034"/>
      <w:bookmarkStart w:id="90" w:name="_Toc132982039"/>
      <w:r>
        <w:rPr>
          <w:rFonts w:hint="eastAsia" w:ascii="宋体" w:hAnsi="宋体" w:eastAsia="宋体" w:cs="宋体"/>
        </w:rPr>
        <w:t>语音广播</w:t>
      </w:r>
      <w:bookmarkEnd w:id="88"/>
      <w:bookmarkEnd w:id="89"/>
      <w:bookmarkEnd w:id="90"/>
    </w:p>
    <w:p w14:paraId="3ECCD119">
      <w:pPr>
        <w:rPr>
          <w:rFonts w:hint="eastAsia" w:ascii="宋体" w:hAnsi="宋体" w:eastAsia="宋体" w:cs="宋体"/>
          <w:sz w:val="24"/>
          <w:szCs w:val="24"/>
        </w:rPr>
      </w:pPr>
      <w:r>
        <w:rPr>
          <w:rFonts w:hint="eastAsia" w:ascii="宋体" w:hAnsi="宋体" w:eastAsia="宋体" w:cs="宋体"/>
          <w:sz w:val="24"/>
          <w:szCs w:val="24"/>
        </w:rPr>
        <w:t>用户可在所创建云广播组中，对所创建群组进行语音广播找到目标云广播组，点击广播组灰色麦克风即可进行语音广播。</w:t>
      </w:r>
    </w:p>
    <w:p w14:paraId="527E803A">
      <w:pPr>
        <w:ind w:firstLine="210" w:firstLineChars="100"/>
        <w:rPr>
          <w:rFonts w:ascii="微软雅黑" w:hAnsi="微软雅黑" w:eastAsia="微软雅黑"/>
          <w:szCs w:val="21"/>
        </w:rPr>
      </w:pPr>
      <w:r>
        <w:drawing>
          <wp:inline distT="0" distB="0" distL="114300" distR="114300">
            <wp:extent cx="5270500" cy="2690495"/>
            <wp:effectExtent l="0" t="0" r="2540" b="6985"/>
            <wp:docPr id="7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5"/>
                    <pic:cNvPicPr>
                      <a:picLocks noChangeAspect="1"/>
                    </pic:cNvPicPr>
                  </pic:nvPicPr>
                  <pic:blipFill>
                    <a:blip r:embed="rId81"/>
                    <a:stretch>
                      <a:fillRect/>
                    </a:stretch>
                  </pic:blipFill>
                  <pic:spPr>
                    <a:xfrm>
                      <a:off x="0" y="0"/>
                      <a:ext cx="5270500" cy="2690495"/>
                    </a:xfrm>
                    <a:prstGeom prst="rect">
                      <a:avLst/>
                    </a:prstGeom>
                    <a:noFill/>
                    <a:ln>
                      <a:noFill/>
                    </a:ln>
                  </pic:spPr>
                </pic:pic>
              </a:graphicData>
            </a:graphic>
          </wp:inline>
        </w:drawing>
      </w:r>
    </w:p>
    <w:p w14:paraId="5A0A0A3C">
      <w:pPr>
        <w:pStyle w:val="6"/>
        <w:ind w:firstLine="3360" w:firstLineChars="2100"/>
        <w:rPr>
          <w:rFonts w:ascii="宋体" w:hAnsi="宋体" w:eastAsia="宋体"/>
          <w:sz w:val="16"/>
          <w:szCs w:val="16"/>
        </w:rPr>
      </w:pPr>
      <w:r>
        <w:rPr>
          <w:rFonts w:ascii="宋体" w:hAnsi="宋体" w:eastAsia="宋体"/>
          <w:sz w:val="16"/>
          <w:szCs w:val="16"/>
        </w:rPr>
        <w:t>图</w:t>
      </w:r>
      <w:r>
        <w:rPr>
          <w:rFonts w:hint="eastAsia" w:ascii="宋体" w:hAnsi="宋体" w:eastAsia="宋体"/>
          <w:sz w:val="16"/>
          <w:szCs w:val="16"/>
        </w:rPr>
        <w:t>4-</w:t>
      </w:r>
      <w:r>
        <w:rPr>
          <w:rFonts w:hint="eastAsia" w:ascii="宋体" w:hAnsi="宋体" w:eastAsia="宋体"/>
          <w:sz w:val="16"/>
          <w:szCs w:val="16"/>
          <w:lang w:val="en-US" w:eastAsia="zh-CN"/>
        </w:rPr>
        <w:t>40</w:t>
      </w:r>
      <w:r>
        <w:rPr>
          <w:rFonts w:ascii="宋体" w:hAnsi="宋体" w:eastAsia="宋体"/>
          <w:sz w:val="16"/>
          <w:szCs w:val="16"/>
        </w:rPr>
        <w:t xml:space="preserve">  </w:t>
      </w:r>
      <w:r>
        <w:rPr>
          <w:rFonts w:hint="eastAsia" w:ascii="宋体" w:hAnsi="宋体" w:eastAsia="宋体"/>
          <w:sz w:val="16"/>
          <w:szCs w:val="16"/>
        </w:rPr>
        <w:t>云广播语音广播界面</w:t>
      </w:r>
    </w:p>
    <w:p w14:paraId="4E377F7B">
      <w:pPr>
        <w:pStyle w:val="4"/>
        <w:bidi w:val="0"/>
        <w:rPr>
          <w:rFonts w:hint="eastAsia" w:ascii="宋体" w:hAnsi="宋体" w:eastAsia="宋体" w:cs="宋体"/>
        </w:rPr>
      </w:pPr>
      <w:bookmarkStart w:id="91" w:name="_Toc132908035"/>
      <w:bookmarkStart w:id="92" w:name="_Toc132982040"/>
      <w:bookmarkStart w:id="93" w:name="_Toc25847"/>
      <w:r>
        <w:rPr>
          <w:rFonts w:hint="eastAsia" w:ascii="宋体" w:hAnsi="宋体" w:eastAsia="宋体" w:cs="宋体"/>
        </w:rPr>
        <w:t>文本播</w:t>
      </w:r>
      <w:bookmarkEnd w:id="91"/>
      <w:bookmarkEnd w:id="92"/>
      <w:bookmarkEnd w:id="93"/>
    </w:p>
    <w:p w14:paraId="422269CD">
      <w:pPr>
        <w:rPr>
          <w:rFonts w:hint="eastAsia" w:ascii="宋体" w:hAnsi="宋体" w:eastAsia="宋体" w:cs="宋体"/>
          <w:sz w:val="24"/>
          <w:szCs w:val="24"/>
        </w:rPr>
      </w:pPr>
      <w:r>
        <w:rPr>
          <w:rFonts w:hint="eastAsia" w:ascii="宋体" w:hAnsi="宋体" w:eastAsia="宋体" w:cs="宋体"/>
          <w:sz w:val="24"/>
          <w:szCs w:val="24"/>
        </w:rPr>
        <w:t>在调度台云广播功能中找到需要文本播的广播组， 点击“</w:t>
      </w:r>
      <w:r>
        <w:rPr>
          <w:rFonts w:hint="eastAsia" w:ascii="宋体" w:hAnsi="宋体" w:eastAsia="宋体" w:cs="宋体"/>
          <w:b/>
          <w:bCs/>
          <w:sz w:val="24"/>
          <w:szCs w:val="24"/>
        </w:rPr>
        <w:t>T字符号”</w:t>
      </w:r>
      <w:r>
        <w:rPr>
          <w:rFonts w:hint="eastAsia" w:ascii="宋体" w:hAnsi="宋体" w:eastAsia="宋体" w:cs="宋体"/>
          <w:sz w:val="24"/>
          <w:szCs w:val="24"/>
        </w:rPr>
        <w:t>弹出文本转语音功能框，在功能框内输入所需文本内容，输入完毕后点击文本框下方“</w:t>
      </w:r>
      <w:r>
        <w:rPr>
          <w:rFonts w:hint="eastAsia" w:ascii="宋体" w:hAnsi="宋体" w:eastAsia="宋体" w:cs="宋体"/>
          <w:b/>
          <w:bCs/>
          <w:sz w:val="24"/>
          <w:szCs w:val="24"/>
        </w:rPr>
        <w:t>立即合成</w:t>
      </w:r>
      <w:r>
        <w:rPr>
          <w:rFonts w:hint="eastAsia" w:ascii="宋体" w:hAnsi="宋体" w:eastAsia="宋体" w:cs="宋体"/>
          <w:sz w:val="24"/>
          <w:szCs w:val="24"/>
        </w:rPr>
        <w:t>”合成完毕“</w:t>
      </w:r>
      <w:r>
        <w:rPr>
          <w:rFonts w:hint="eastAsia" w:ascii="宋体" w:hAnsi="宋体" w:eastAsia="宋体" w:cs="宋体"/>
          <w:b/>
          <w:bCs/>
          <w:sz w:val="24"/>
          <w:szCs w:val="24"/>
        </w:rPr>
        <w:t>发起广播</w:t>
      </w:r>
      <w:r>
        <w:rPr>
          <w:rFonts w:hint="eastAsia" w:ascii="宋体" w:hAnsi="宋体" w:eastAsia="宋体" w:cs="宋体"/>
          <w:sz w:val="24"/>
          <w:szCs w:val="24"/>
        </w:rPr>
        <w:t>”选项亮起，点击“</w:t>
      </w:r>
      <w:r>
        <w:rPr>
          <w:rFonts w:hint="eastAsia" w:ascii="宋体" w:hAnsi="宋体" w:eastAsia="宋体" w:cs="宋体"/>
          <w:b/>
          <w:bCs/>
          <w:sz w:val="24"/>
          <w:szCs w:val="24"/>
        </w:rPr>
        <w:t>发起广播</w:t>
      </w:r>
      <w:r>
        <w:rPr>
          <w:rFonts w:hint="eastAsia" w:ascii="宋体" w:hAnsi="宋体" w:eastAsia="宋体" w:cs="宋体"/>
          <w:sz w:val="24"/>
          <w:szCs w:val="24"/>
        </w:rPr>
        <w:t>” 页面跳转到“</w:t>
      </w:r>
      <w:r>
        <w:rPr>
          <w:rFonts w:hint="eastAsia" w:ascii="宋体" w:hAnsi="宋体" w:eastAsia="宋体" w:cs="宋体"/>
          <w:b/>
          <w:bCs/>
          <w:sz w:val="24"/>
          <w:szCs w:val="24"/>
        </w:rPr>
        <w:t>正在广播</w:t>
      </w:r>
      <w:r>
        <w:rPr>
          <w:rFonts w:hint="eastAsia" w:ascii="宋体" w:hAnsi="宋体" w:eastAsia="宋体" w:cs="宋体"/>
          <w:sz w:val="24"/>
          <w:szCs w:val="24"/>
        </w:rPr>
        <w:t>”页面，文本播广播即可正常播放。</w:t>
      </w:r>
    </w:p>
    <w:p w14:paraId="3D41A854">
      <w:pPr>
        <w:ind w:firstLine="210" w:firstLineChars="100"/>
        <w:rPr>
          <w:rFonts w:hint="eastAsia" w:eastAsiaTheme="minorEastAsia"/>
          <w:b/>
          <w:bCs/>
          <w:lang w:eastAsia="zh-CN"/>
        </w:rPr>
      </w:pPr>
      <w:r>
        <w:rPr>
          <w:rFonts w:hint="eastAsia" w:eastAsiaTheme="minorEastAsia"/>
          <w:b/>
          <w:bCs/>
          <w:lang w:eastAsia="zh-CN"/>
        </w:rPr>
        <w:drawing>
          <wp:inline distT="0" distB="0" distL="114300" distR="114300">
            <wp:extent cx="5270500" cy="2690495"/>
            <wp:effectExtent l="0" t="0" r="2540" b="6985"/>
            <wp:docPr id="73" name="图片 7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descr="3"/>
                    <pic:cNvPicPr>
                      <a:picLocks noChangeAspect="1"/>
                    </pic:cNvPicPr>
                  </pic:nvPicPr>
                  <pic:blipFill>
                    <a:blip r:embed="rId82"/>
                    <a:stretch>
                      <a:fillRect/>
                    </a:stretch>
                  </pic:blipFill>
                  <pic:spPr>
                    <a:xfrm>
                      <a:off x="0" y="0"/>
                      <a:ext cx="5270500" cy="2690495"/>
                    </a:xfrm>
                    <a:prstGeom prst="rect">
                      <a:avLst/>
                    </a:prstGeom>
                  </pic:spPr>
                </pic:pic>
              </a:graphicData>
            </a:graphic>
          </wp:inline>
        </w:drawing>
      </w:r>
    </w:p>
    <w:p w14:paraId="1AE3639A">
      <w:pPr>
        <w:pStyle w:val="6"/>
        <w:ind w:firstLine="3520" w:firstLineChars="2200"/>
        <w:rPr>
          <w:rFonts w:hint="eastAsia" w:ascii="宋体" w:hAnsi="宋体" w:eastAsia="宋体" w:cs="宋体"/>
          <w:sz w:val="16"/>
          <w:szCs w:val="16"/>
        </w:rPr>
      </w:pPr>
      <w:r>
        <w:rPr>
          <w:rFonts w:hint="eastAsia" w:ascii="宋体" w:hAnsi="宋体" w:eastAsia="宋体" w:cs="宋体"/>
          <w:sz w:val="16"/>
          <w:szCs w:val="16"/>
        </w:rPr>
        <w:t>图4-</w:t>
      </w:r>
      <w:r>
        <w:rPr>
          <w:rFonts w:hint="eastAsia" w:ascii="宋体" w:hAnsi="宋体" w:eastAsia="宋体" w:cs="宋体"/>
          <w:sz w:val="16"/>
          <w:szCs w:val="16"/>
          <w:lang w:val="en-US" w:eastAsia="zh-CN"/>
        </w:rPr>
        <w:t>41</w:t>
      </w:r>
      <w:r>
        <w:rPr>
          <w:rFonts w:hint="eastAsia" w:ascii="宋体" w:hAnsi="宋体" w:eastAsia="宋体" w:cs="宋体"/>
          <w:sz w:val="16"/>
          <w:szCs w:val="16"/>
        </w:rPr>
        <w:t xml:space="preserve">  文本播操作界面</w:t>
      </w:r>
    </w:p>
    <w:p w14:paraId="2070D08E">
      <w:pPr>
        <w:pStyle w:val="4"/>
        <w:bidi w:val="0"/>
        <w:rPr>
          <w:rFonts w:hint="eastAsia" w:ascii="宋体" w:hAnsi="宋体" w:eastAsia="宋体" w:cs="宋体"/>
        </w:rPr>
      </w:pPr>
      <w:bookmarkStart w:id="94" w:name="_Toc132982041"/>
      <w:bookmarkStart w:id="95" w:name="_Toc132908036"/>
      <w:bookmarkStart w:id="96" w:name="_Toc8880"/>
      <w:r>
        <w:rPr>
          <w:rFonts w:hint="eastAsia" w:ascii="宋体" w:hAnsi="宋体" w:eastAsia="宋体" w:cs="宋体"/>
        </w:rPr>
        <w:t>文件定时播</w:t>
      </w:r>
      <w:bookmarkEnd w:id="94"/>
      <w:bookmarkEnd w:id="95"/>
      <w:bookmarkEnd w:id="96"/>
    </w:p>
    <w:p w14:paraId="22FDA79D">
      <w:pPr>
        <w:rPr>
          <w:rFonts w:hint="eastAsia" w:ascii="宋体" w:hAnsi="宋体" w:eastAsia="宋体" w:cs="宋体"/>
          <w:sz w:val="24"/>
          <w:szCs w:val="24"/>
        </w:rPr>
      </w:pPr>
      <w:r>
        <w:rPr>
          <w:rFonts w:hint="eastAsia" w:ascii="宋体" w:hAnsi="宋体" w:eastAsia="宋体" w:cs="宋体"/>
          <w:sz w:val="24"/>
          <w:szCs w:val="24"/>
        </w:rPr>
        <w:t>在调度台云广播功能中找到需要文件定时播的广播组， 点击“</w:t>
      </w:r>
      <w:r>
        <w:rPr>
          <w:rFonts w:hint="eastAsia" w:ascii="宋体" w:hAnsi="宋体" w:eastAsia="宋体" w:cs="宋体"/>
          <w:b/>
          <w:bCs/>
          <w:sz w:val="24"/>
          <w:szCs w:val="24"/>
        </w:rPr>
        <w:t>编辑</w:t>
      </w:r>
      <w:r>
        <w:rPr>
          <w:rFonts w:hint="eastAsia" w:ascii="宋体" w:hAnsi="宋体" w:eastAsia="宋体" w:cs="宋体"/>
          <w:sz w:val="24"/>
          <w:szCs w:val="24"/>
        </w:rPr>
        <w:t>”后弹出广播组编辑功能框，点击“</w:t>
      </w:r>
      <w:r>
        <w:rPr>
          <w:rFonts w:hint="eastAsia" w:ascii="宋体" w:hAnsi="宋体" w:eastAsia="宋体" w:cs="宋体"/>
          <w:b/>
          <w:bCs/>
          <w:sz w:val="24"/>
          <w:szCs w:val="24"/>
        </w:rPr>
        <w:t>播放列表</w:t>
      </w:r>
      <w:r>
        <w:rPr>
          <w:rFonts w:hint="eastAsia" w:ascii="宋体" w:hAnsi="宋体" w:eastAsia="宋体" w:cs="宋体"/>
          <w:sz w:val="24"/>
          <w:szCs w:val="24"/>
        </w:rPr>
        <w:t>”弹出“</w:t>
      </w:r>
      <w:r>
        <w:rPr>
          <w:rFonts w:hint="eastAsia" w:ascii="宋体" w:hAnsi="宋体" w:eastAsia="宋体" w:cs="宋体"/>
          <w:b/>
          <w:bCs/>
          <w:sz w:val="24"/>
          <w:szCs w:val="24"/>
        </w:rPr>
        <w:t>编辑规则功能框</w:t>
      </w:r>
      <w:r>
        <w:rPr>
          <w:rFonts w:hint="eastAsia" w:ascii="宋体" w:hAnsi="宋体" w:eastAsia="宋体" w:cs="宋体"/>
          <w:sz w:val="24"/>
          <w:szCs w:val="24"/>
        </w:rPr>
        <w:t>”可选择</w:t>
      </w:r>
      <w:r>
        <w:rPr>
          <w:rFonts w:hint="eastAsia" w:ascii="宋体" w:hAnsi="宋体" w:eastAsia="宋体" w:cs="宋体"/>
          <w:b/>
          <w:bCs/>
          <w:sz w:val="24"/>
          <w:szCs w:val="24"/>
        </w:rPr>
        <w:t>播放日期</w:t>
      </w:r>
      <w:r>
        <w:rPr>
          <w:rFonts w:hint="eastAsia" w:ascii="宋体" w:hAnsi="宋体" w:eastAsia="宋体" w:cs="宋体"/>
          <w:sz w:val="24"/>
          <w:szCs w:val="24"/>
        </w:rPr>
        <w:t>、</w:t>
      </w:r>
      <w:r>
        <w:rPr>
          <w:rFonts w:hint="eastAsia" w:ascii="宋体" w:hAnsi="宋体" w:eastAsia="宋体" w:cs="宋体"/>
          <w:b/>
          <w:bCs/>
          <w:sz w:val="24"/>
          <w:szCs w:val="24"/>
        </w:rPr>
        <w:t>播放本地文件、播放次数</w:t>
      </w:r>
      <w:r>
        <w:rPr>
          <w:rFonts w:hint="eastAsia" w:ascii="宋体" w:hAnsi="宋体" w:eastAsia="宋体" w:cs="宋体"/>
          <w:sz w:val="24"/>
          <w:szCs w:val="24"/>
        </w:rPr>
        <w:t>，设置完成后点击确认，“</w:t>
      </w:r>
      <w:r>
        <w:rPr>
          <w:rFonts w:hint="eastAsia" w:ascii="宋体" w:hAnsi="宋体" w:eastAsia="宋体" w:cs="宋体"/>
          <w:b/>
          <w:bCs/>
          <w:sz w:val="24"/>
          <w:szCs w:val="24"/>
        </w:rPr>
        <w:t>编辑规则</w:t>
      </w:r>
      <w:r>
        <w:rPr>
          <w:rFonts w:hint="eastAsia" w:ascii="宋体" w:hAnsi="宋体" w:eastAsia="宋体" w:cs="宋体"/>
          <w:sz w:val="24"/>
          <w:szCs w:val="24"/>
        </w:rPr>
        <w:t>”即可设置成功，成功后自动回到广播组编辑功能框，此时新增一条“</w:t>
      </w:r>
      <w:r>
        <w:rPr>
          <w:rFonts w:hint="eastAsia" w:ascii="宋体" w:hAnsi="宋体" w:eastAsia="宋体" w:cs="宋体"/>
          <w:b/>
          <w:bCs/>
          <w:sz w:val="24"/>
          <w:szCs w:val="24"/>
        </w:rPr>
        <w:t>列表详情</w:t>
      </w:r>
      <w:r>
        <w:rPr>
          <w:rFonts w:hint="eastAsia" w:ascii="宋体" w:hAnsi="宋体" w:eastAsia="宋体" w:cs="宋体"/>
          <w:sz w:val="24"/>
          <w:szCs w:val="24"/>
        </w:rPr>
        <w:t>”再次点击下方确认，即可保存广播组文件定时播，</w:t>
      </w:r>
    </w:p>
    <w:p w14:paraId="7813E535">
      <w:pPr>
        <w:pStyle w:val="22"/>
        <w:numPr>
          <w:ilvl w:val="0"/>
          <w:numId w:val="4"/>
        </w:numPr>
        <w:ind w:firstLineChars="0"/>
        <w:rPr>
          <w:rFonts w:hint="eastAsia" w:ascii="宋体" w:hAnsi="宋体" w:eastAsia="宋体" w:cs="宋体"/>
          <w:sz w:val="24"/>
          <w:szCs w:val="24"/>
        </w:rPr>
      </w:pPr>
      <w:r>
        <w:rPr>
          <w:rFonts w:hint="eastAsia" w:ascii="宋体" w:hAnsi="宋体" w:eastAsia="宋体" w:cs="宋体"/>
          <w:sz w:val="24"/>
          <w:szCs w:val="24"/>
        </w:rPr>
        <w:t>播放日期为每周一二三四五六日，非一次性使用。</w:t>
      </w:r>
    </w:p>
    <w:p w14:paraId="2E4D24C8">
      <w:pPr>
        <w:pStyle w:val="22"/>
        <w:numPr>
          <w:ilvl w:val="0"/>
          <w:numId w:val="4"/>
        </w:numPr>
        <w:ind w:firstLineChars="0"/>
        <w:rPr>
          <w:rFonts w:hint="eastAsia" w:ascii="宋体" w:hAnsi="宋体" w:eastAsia="宋体" w:cs="宋体"/>
          <w:sz w:val="24"/>
          <w:szCs w:val="24"/>
        </w:rPr>
      </w:pPr>
      <w:r>
        <w:rPr>
          <w:rFonts w:hint="eastAsia" w:ascii="宋体" w:hAnsi="宋体" w:eastAsia="宋体" w:cs="宋体"/>
          <w:sz w:val="24"/>
          <w:szCs w:val="24"/>
        </w:rPr>
        <w:t>播放本地文件可添加三条播放。</w:t>
      </w:r>
    </w:p>
    <w:p w14:paraId="6088D051">
      <w:pPr>
        <w:pStyle w:val="22"/>
        <w:numPr>
          <w:ilvl w:val="0"/>
          <w:numId w:val="4"/>
        </w:numPr>
        <w:ind w:firstLineChars="0"/>
        <w:rPr>
          <w:rFonts w:hint="eastAsia" w:ascii="宋体" w:hAnsi="宋体" w:eastAsia="宋体" w:cs="宋体"/>
          <w:sz w:val="24"/>
          <w:szCs w:val="24"/>
        </w:rPr>
      </w:pPr>
      <w:r>
        <w:rPr>
          <w:rFonts w:hint="eastAsia" w:ascii="宋体" w:hAnsi="宋体" w:eastAsia="宋体" w:cs="宋体"/>
          <w:sz w:val="24"/>
          <w:szCs w:val="24"/>
        </w:rPr>
        <w:t>播放次数可根据实际使用情况进行选择，最多可循环3次。</w:t>
      </w:r>
    </w:p>
    <w:p w14:paraId="7BAC8E16">
      <w:pPr>
        <w:pStyle w:val="22"/>
        <w:numPr>
          <w:ilvl w:val="0"/>
          <w:numId w:val="4"/>
        </w:numPr>
        <w:ind w:firstLineChars="0"/>
        <w:rPr>
          <w:rFonts w:hint="eastAsia" w:ascii="宋体" w:hAnsi="宋体" w:eastAsia="宋体" w:cs="宋体"/>
          <w:sz w:val="24"/>
          <w:szCs w:val="24"/>
        </w:rPr>
      </w:pPr>
      <w:r>
        <w:rPr>
          <w:rFonts w:hint="eastAsia" w:ascii="宋体" w:hAnsi="宋体" w:eastAsia="宋体" w:cs="宋体"/>
          <w:sz w:val="24"/>
          <w:szCs w:val="24"/>
        </w:rPr>
        <w:t>可根据实际使用情况添加多个播放列表。</w:t>
      </w:r>
    </w:p>
    <w:p w14:paraId="25D3D9F4">
      <w:pPr>
        <w:rPr>
          <w:rFonts w:ascii="宋体" w:hAnsi="宋体" w:eastAsia="宋体"/>
          <w:sz w:val="24"/>
        </w:rPr>
      </w:pPr>
      <w:r>
        <w:drawing>
          <wp:inline distT="0" distB="0" distL="114300" distR="114300">
            <wp:extent cx="5266690" cy="2672080"/>
            <wp:effectExtent l="0" t="0" r="6350" b="10160"/>
            <wp:docPr id="7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
                    <pic:cNvPicPr>
                      <a:picLocks noChangeAspect="1"/>
                    </pic:cNvPicPr>
                  </pic:nvPicPr>
                  <pic:blipFill>
                    <a:blip r:embed="rId83"/>
                    <a:stretch>
                      <a:fillRect/>
                    </a:stretch>
                  </pic:blipFill>
                  <pic:spPr>
                    <a:xfrm>
                      <a:off x="0" y="0"/>
                      <a:ext cx="5266690" cy="2672080"/>
                    </a:xfrm>
                    <a:prstGeom prst="rect">
                      <a:avLst/>
                    </a:prstGeom>
                    <a:noFill/>
                    <a:ln>
                      <a:noFill/>
                    </a:ln>
                  </pic:spPr>
                </pic:pic>
              </a:graphicData>
            </a:graphic>
          </wp:inline>
        </w:drawing>
      </w:r>
    </w:p>
    <w:p w14:paraId="4B5D3823">
      <w:pPr>
        <w:pStyle w:val="6"/>
        <w:ind w:firstLine="3360" w:firstLineChars="2100"/>
        <w:rPr>
          <w:rFonts w:hint="eastAsia" w:ascii="宋体" w:hAnsi="宋体" w:eastAsia="宋体" w:cs="宋体"/>
          <w:sz w:val="16"/>
          <w:szCs w:val="16"/>
        </w:rPr>
      </w:pPr>
      <w:r>
        <w:rPr>
          <w:rFonts w:hint="eastAsia" w:ascii="宋体" w:hAnsi="宋体" w:eastAsia="宋体" w:cs="宋体"/>
          <w:sz w:val="16"/>
          <w:szCs w:val="16"/>
        </w:rPr>
        <w:t>图4-3</w:t>
      </w:r>
      <w:r>
        <w:rPr>
          <w:rFonts w:hint="eastAsia" w:ascii="宋体" w:hAnsi="宋体" w:eastAsia="宋体" w:cs="宋体"/>
          <w:sz w:val="16"/>
          <w:szCs w:val="16"/>
          <w:lang w:val="en-US" w:eastAsia="zh-CN"/>
        </w:rPr>
        <w:t>9</w:t>
      </w:r>
      <w:r>
        <w:rPr>
          <w:rFonts w:hint="eastAsia" w:ascii="宋体" w:hAnsi="宋体" w:eastAsia="宋体" w:cs="宋体"/>
          <w:sz w:val="16"/>
          <w:szCs w:val="16"/>
        </w:rPr>
        <w:t xml:space="preserve">   文件定时播操作界面</w:t>
      </w:r>
    </w:p>
    <w:p w14:paraId="523F7007">
      <w:pPr>
        <w:rPr>
          <w:rFonts w:hint="eastAsia" w:ascii="宋体" w:hAnsi="宋体" w:eastAsia="宋体" w:cs="宋体"/>
          <w:sz w:val="24"/>
          <w:szCs w:val="24"/>
        </w:rPr>
      </w:pPr>
      <w:r>
        <w:rPr>
          <w:rFonts w:hint="eastAsia" w:ascii="宋体" w:hAnsi="宋体" w:eastAsia="宋体" w:cs="宋体"/>
          <w:sz w:val="24"/>
          <w:szCs w:val="24"/>
        </w:rPr>
        <w:t>如需结束文件定时播，点击广播组“</w:t>
      </w:r>
      <w:r>
        <w:rPr>
          <w:rFonts w:hint="eastAsia" w:ascii="宋体" w:hAnsi="宋体" w:eastAsia="宋体" w:cs="宋体"/>
          <w:b/>
          <w:bCs/>
          <w:sz w:val="24"/>
          <w:szCs w:val="24"/>
        </w:rPr>
        <w:t>广播状态</w:t>
      </w:r>
      <w:r>
        <w:rPr>
          <w:rFonts w:hint="eastAsia" w:ascii="宋体" w:hAnsi="宋体" w:eastAsia="宋体" w:cs="宋体"/>
          <w:sz w:val="24"/>
          <w:szCs w:val="24"/>
        </w:rPr>
        <w:t>”下方开关按钮切换为“关闭”状态即可。</w:t>
      </w:r>
    </w:p>
    <w:p w14:paraId="66B9AA29">
      <w:pPr>
        <w:ind w:firstLine="2400" w:firstLineChars="1000"/>
        <w:rPr>
          <w:rFonts w:ascii="微软雅黑" w:hAnsi="微软雅黑" w:eastAsia="微软雅黑"/>
          <w:sz w:val="24"/>
        </w:rPr>
      </w:pPr>
      <w:r>
        <w:rPr>
          <w:rFonts w:hint="eastAsia" w:ascii="微软雅黑" w:hAnsi="微软雅黑" w:eastAsia="微软雅黑"/>
          <w:sz w:val="24"/>
        </w:rPr>
        <w:drawing>
          <wp:inline distT="0" distB="0" distL="0" distR="0">
            <wp:extent cx="2571750" cy="1371600"/>
            <wp:effectExtent l="0" t="0" r="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pic:cNvPicPr>
                  </pic:nvPicPr>
                  <pic:blipFill>
                    <a:blip r:embed="rId84">
                      <a:extLst>
                        <a:ext uri="{28A0092B-C50C-407E-A947-70E740481C1C}">
                          <a14:useLocalDpi xmlns:a14="http://schemas.microsoft.com/office/drawing/2010/main" val="0"/>
                        </a:ext>
                      </a:extLst>
                    </a:blip>
                    <a:stretch>
                      <a:fillRect/>
                    </a:stretch>
                  </pic:blipFill>
                  <pic:spPr>
                    <a:xfrm>
                      <a:off x="0" y="0"/>
                      <a:ext cx="2572109" cy="1371791"/>
                    </a:xfrm>
                    <a:prstGeom prst="rect">
                      <a:avLst/>
                    </a:prstGeom>
                  </pic:spPr>
                </pic:pic>
              </a:graphicData>
            </a:graphic>
          </wp:inline>
        </w:drawing>
      </w:r>
    </w:p>
    <w:p w14:paraId="7BC1DD21">
      <w:pPr>
        <w:pStyle w:val="6"/>
        <w:ind w:firstLine="3680" w:firstLineChars="2300"/>
        <w:rPr>
          <w:rFonts w:hint="eastAsia" w:ascii="宋体" w:hAnsi="宋体" w:eastAsia="宋体" w:cs="宋体"/>
          <w:sz w:val="16"/>
          <w:szCs w:val="16"/>
        </w:rPr>
      </w:pPr>
      <w:r>
        <w:rPr>
          <w:rFonts w:hint="eastAsia" w:ascii="宋体" w:hAnsi="宋体" w:eastAsia="宋体" w:cs="宋体"/>
          <w:sz w:val="16"/>
          <w:szCs w:val="16"/>
        </w:rPr>
        <w:t>图4-</w:t>
      </w:r>
      <w:r>
        <w:rPr>
          <w:rFonts w:hint="eastAsia" w:ascii="宋体" w:hAnsi="宋体" w:eastAsia="宋体" w:cs="宋体"/>
          <w:sz w:val="16"/>
          <w:szCs w:val="16"/>
          <w:lang w:val="en-US" w:eastAsia="zh-CN"/>
        </w:rPr>
        <w:t>40</w:t>
      </w:r>
      <w:r>
        <w:rPr>
          <w:rFonts w:hint="eastAsia" w:ascii="宋体" w:hAnsi="宋体" w:eastAsia="宋体" w:cs="宋体"/>
          <w:sz w:val="16"/>
          <w:szCs w:val="16"/>
        </w:rPr>
        <w:t xml:space="preserve">    关闭广播组</w:t>
      </w:r>
    </w:p>
    <w:p w14:paraId="574D2CF4">
      <w:pPr>
        <w:pStyle w:val="4"/>
        <w:bidi w:val="0"/>
        <w:rPr>
          <w:rFonts w:hint="eastAsia" w:ascii="宋体" w:hAnsi="宋体" w:eastAsia="宋体" w:cs="宋体"/>
        </w:rPr>
      </w:pPr>
      <w:bookmarkStart w:id="97" w:name="_Toc132982042"/>
      <w:bookmarkStart w:id="98" w:name="_Toc132908037"/>
      <w:bookmarkStart w:id="99" w:name="_Toc10614"/>
      <w:r>
        <w:rPr>
          <w:rFonts w:hint="eastAsia" w:ascii="宋体" w:hAnsi="宋体" w:eastAsia="宋体" w:cs="宋体"/>
        </w:rPr>
        <w:t>解散广播组</w:t>
      </w:r>
      <w:bookmarkEnd w:id="97"/>
      <w:bookmarkEnd w:id="98"/>
      <w:bookmarkEnd w:id="99"/>
    </w:p>
    <w:p w14:paraId="46C2711F">
      <w:pPr>
        <w:rPr>
          <w:rFonts w:ascii="微软雅黑" w:hAnsi="微软雅黑" w:eastAsia="微软雅黑"/>
          <w:szCs w:val="21"/>
        </w:rPr>
      </w:pPr>
      <w:r>
        <w:rPr>
          <w:rFonts w:hint="eastAsia" w:ascii="宋体" w:hAnsi="宋体" w:eastAsia="宋体" w:cs="宋体"/>
          <w:sz w:val="24"/>
          <w:szCs w:val="24"/>
        </w:rPr>
        <w:t>在调度台云广播功能中找到需要解散的广播组，点击“解散”后弹出提示复选框，点击复选框中“是”即解散广播组</w:t>
      </w:r>
      <w:r>
        <w:rPr>
          <w:rFonts w:hint="eastAsia" w:ascii="微软雅黑" w:hAnsi="微软雅黑" w:eastAsia="微软雅黑"/>
          <w:szCs w:val="21"/>
        </w:rPr>
        <w:t>。</w:t>
      </w:r>
    </w:p>
    <w:p w14:paraId="2C7A7BFE">
      <w:pPr>
        <w:rPr>
          <w:rFonts w:ascii="宋体" w:hAnsi="宋体" w:eastAsia="宋体"/>
          <w:sz w:val="24"/>
        </w:rPr>
      </w:pPr>
      <w:r>
        <w:drawing>
          <wp:inline distT="0" distB="0" distL="114300" distR="114300">
            <wp:extent cx="5264150" cy="2705100"/>
            <wp:effectExtent l="0" t="0" r="8890" b="7620"/>
            <wp:docPr id="7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6"/>
                    <pic:cNvPicPr>
                      <a:picLocks noChangeAspect="1"/>
                    </pic:cNvPicPr>
                  </pic:nvPicPr>
                  <pic:blipFill>
                    <a:blip r:embed="rId85"/>
                    <a:stretch>
                      <a:fillRect/>
                    </a:stretch>
                  </pic:blipFill>
                  <pic:spPr>
                    <a:xfrm>
                      <a:off x="0" y="0"/>
                      <a:ext cx="5264150" cy="2705100"/>
                    </a:xfrm>
                    <a:prstGeom prst="rect">
                      <a:avLst/>
                    </a:prstGeom>
                    <a:noFill/>
                    <a:ln>
                      <a:noFill/>
                    </a:ln>
                  </pic:spPr>
                </pic:pic>
              </a:graphicData>
            </a:graphic>
          </wp:inline>
        </w:drawing>
      </w:r>
    </w:p>
    <w:p w14:paraId="71F38EEB">
      <w:pPr>
        <w:pStyle w:val="6"/>
        <w:ind w:firstLine="3680" w:firstLineChars="2300"/>
        <w:rPr>
          <w:rFonts w:ascii="宋体" w:hAnsi="宋体" w:eastAsia="宋体"/>
          <w:sz w:val="16"/>
          <w:szCs w:val="16"/>
        </w:rPr>
      </w:pPr>
      <w:r>
        <w:rPr>
          <w:rFonts w:ascii="宋体" w:hAnsi="宋体" w:eastAsia="宋体"/>
          <w:sz w:val="16"/>
          <w:szCs w:val="16"/>
        </w:rPr>
        <w:t>图</w:t>
      </w:r>
      <w:r>
        <w:rPr>
          <w:rFonts w:hint="eastAsia" w:ascii="宋体" w:hAnsi="宋体" w:eastAsia="宋体"/>
          <w:sz w:val="16"/>
          <w:szCs w:val="16"/>
        </w:rPr>
        <w:t>4-</w:t>
      </w:r>
      <w:r>
        <w:rPr>
          <w:rFonts w:ascii="宋体" w:hAnsi="宋体" w:eastAsia="宋体"/>
          <w:sz w:val="16"/>
          <w:szCs w:val="16"/>
        </w:rPr>
        <w:t>4</w:t>
      </w:r>
      <w:r>
        <w:rPr>
          <w:rFonts w:hint="eastAsia" w:ascii="宋体" w:hAnsi="宋体" w:eastAsia="宋体"/>
          <w:sz w:val="16"/>
          <w:szCs w:val="16"/>
          <w:lang w:val="en-US" w:eastAsia="zh-CN"/>
        </w:rPr>
        <w:t>1</w:t>
      </w:r>
      <w:r>
        <w:rPr>
          <w:rFonts w:ascii="宋体" w:hAnsi="宋体" w:eastAsia="宋体"/>
          <w:sz w:val="16"/>
          <w:szCs w:val="16"/>
        </w:rPr>
        <w:t xml:space="preserve">  </w:t>
      </w:r>
      <w:r>
        <w:rPr>
          <w:rFonts w:hint="eastAsia" w:ascii="宋体" w:hAnsi="宋体" w:eastAsia="宋体"/>
          <w:sz w:val="16"/>
          <w:szCs w:val="16"/>
        </w:rPr>
        <w:t>解散广播组</w:t>
      </w:r>
    </w:p>
    <w:p w14:paraId="638D28F0">
      <w:pPr>
        <w:pStyle w:val="3"/>
        <w:rPr>
          <w:rFonts w:hint="eastAsia" w:ascii="宋体" w:hAnsi="宋体" w:eastAsia="宋体" w:cs="宋体"/>
          <w:sz w:val="36"/>
          <w:szCs w:val="28"/>
        </w:rPr>
      </w:pPr>
      <w:bookmarkStart w:id="100" w:name="_Toc8833"/>
      <w:r>
        <w:rPr>
          <w:rFonts w:hint="eastAsia" w:ascii="宋体" w:hAnsi="宋体" w:eastAsia="宋体" w:cs="宋体"/>
          <w:sz w:val="36"/>
          <w:szCs w:val="28"/>
          <w:lang w:val="en-US" w:eastAsia="zh-CN"/>
        </w:rPr>
        <w:t>4.6</w:t>
      </w:r>
      <w:r>
        <w:rPr>
          <w:rFonts w:hint="eastAsia" w:ascii="宋体" w:hAnsi="宋体" w:eastAsia="宋体" w:cs="宋体"/>
          <w:sz w:val="36"/>
          <w:szCs w:val="28"/>
        </w:rPr>
        <w:t>设置</w:t>
      </w:r>
      <w:bookmarkEnd w:id="100"/>
    </w:p>
    <w:p w14:paraId="39687D84">
      <w:pPr>
        <w:ind w:firstLine="3360" w:firstLineChars="1600"/>
      </w:pPr>
      <w:r>
        <w:rPr>
          <w:rFonts w:hint="eastAsia"/>
          <w:lang w:val="en-US" w:eastAsia="zh-CN"/>
        </w:rPr>
        <w:t xml:space="preserve"> </w:t>
      </w:r>
      <w:r>
        <w:drawing>
          <wp:inline distT="0" distB="0" distL="114300" distR="114300">
            <wp:extent cx="891540" cy="830580"/>
            <wp:effectExtent l="0" t="0" r="7620" b="7620"/>
            <wp:docPr id="3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5"/>
                    <pic:cNvPicPr>
                      <a:picLocks noChangeAspect="1"/>
                    </pic:cNvPicPr>
                  </pic:nvPicPr>
                  <pic:blipFill>
                    <a:blip r:embed="rId86"/>
                    <a:stretch>
                      <a:fillRect/>
                    </a:stretch>
                  </pic:blipFill>
                  <pic:spPr>
                    <a:xfrm>
                      <a:off x="0" y="0"/>
                      <a:ext cx="891540" cy="830580"/>
                    </a:xfrm>
                    <a:prstGeom prst="rect">
                      <a:avLst/>
                    </a:prstGeom>
                    <a:noFill/>
                    <a:ln>
                      <a:noFill/>
                    </a:ln>
                  </pic:spPr>
                </pic:pic>
              </a:graphicData>
            </a:graphic>
          </wp:inline>
        </w:drawing>
      </w:r>
    </w:p>
    <w:p w14:paraId="0A3941C4">
      <w:pPr>
        <w:spacing w:line="360" w:lineRule="auto"/>
        <w:ind w:firstLine="420"/>
        <w:rPr>
          <w:rFonts w:hint="eastAsia" w:ascii="宋体" w:hAnsi="宋体" w:eastAsia="宋体" w:cs="宋体"/>
          <w:sz w:val="24"/>
          <w:szCs w:val="24"/>
        </w:rPr>
      </w:pPr>
      <w:r>
        <w:rPr>
          <w:rFonts w:hint="eastAsia" w:ascii="宋体" w:hAnsi="宋体" w:eastAsia="宋体" w:cs="宋体"/>
          <w:sz w:val="24"/>
          <w:szCs w:val="24"/>
        </w:rPr>
        <w:t>用户点击设置功能，界面跳转设置功能页面，页面右侧显示显示系统设置、修改密码。</w:t>
      </w:r>
    </w:p>
    <w:p w14:paraId="78A4143B">
      <w:pPr>
        <w:spacing w:line="360" w:lineRule="auto"/>
        <w:rPr>
          <w:rFonts w:ascii="微软雅黑" w:hAnsi="微软雅黑" w:eastAsia="微软雅黑" w:cs="宋体"/>
          <w:szCs w:val="21"/>
        </w:rPr>
      </w:pPr>
      <w:r>
        <w:drawing>
          <wp:inline distT="0" distB="0" distL="114300" distR="114300">
            <wp:extent cx="5266690" cy="2658110"/>
            <wp:effectExtent l="0" t="0" r="0" b="0"/>
            <wp:docPr id="4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6"/>
                    <pic:cNvPicPr>
                      <a:picLocks noChangeAspect="1"/>
                    </pic:cNvPicPr>
                  </pic:nvPicPr>
                  <pic:blipFill>
                    <a:blip r:embed="rId87"/>
                    <a:stretch>
                      <a:fillRect/>
                    </a:stretch>
                  </pic:blipFill>
                  <pic:spPr>
                    <a:xfrm>
                      <a:off x="0" y="0"/>
                      <a:ext cx="5266690" cy="2658110"/>
                    </a:xfrm>
                    <a:prstGeom prst="rect">
                      <a:avLst/>
                    </a:prstGeom>
                    <a:noFill/>
                    <a:ln>
                      <a:noFill/>
                    </a:ln>
                  </pic:spPr>
                </pic:pic>
              </a:graphicData>
            </a:graphic>
          </wp:inline>
        </w:drawing>
      </w:r>
    </w:p>
    <w:p w14:paraId="49A90F1F">
      <w:pPr>
        <w:pStyle w:val="6"/>
        <w:ind w:firstLine="3520" w:firstLineChars="2200"/>
        <w:rPr>
          <w:rFonts w:hint="eastAsia" w:ascii="宋体" w:hAnsi="宋体" w:eastAsia="宋体" w:cs="宋体"/>
          <w:sz w:val="16"/>
          <w:szCs w:val="16"/>
        </w:rPr>
      </w:pPr>
      <w:r>
        <w:rPr>
          <w:rFonts w:hint="eastAsia" w:ascii="宋体" w:hAnsi="宋体" w:eastAsia="宋体" w:cs="宋体"/>
          <w:sz w:val="16"/>
          <w:szCs w:val="16"/>
        </w:rPr>
        <w:t>图4-4</w:t>
      </w:r>
      <w:r>
        <w:rPr>
          <w:rFonts w:hint="eastAsia" w:ascii="宋体" w:hAnsi="宋体" w:eastAsia="宋体" w:cs="宋体"/>
          <w:sz w:val="16"/>
          <w:szCs w:val="16"/>
          <w:lang w:val="en-US" w:eastAsia="zh-CN"/>
        </w:rPr>
        <w:t>2</w:t>
      </w:r>
      <w:r>
        <w:rPr>
          <w:rFonts w:hint="eastAsia" w:ascii="宋体" w:hAnsi="宋体" w:eastAsia="宋体" w:cs="宋体"/>
          <w:sz w:val="16"/>
          <w:szCs w:val="16"/>
        </w:rPr>
        <w:t xml:space="preserve">   设置页面</w:t>
      </w:r>
    </w:p>
    <w:p w14:paraId="75B6037B">
      <w:pPr>
        <w:pStyle w:val="4"/>
        <w:rPr>
          <w:rFonts w:hint="eastAsia" w:ascii="宋体" w:hAnsi="宋体" w:eastAsia="宋体" w:cs="宋体"/>
          <w:sz w:val="32"/>
          <w:szCs w:val="32"/>
        </w:rPr>
      </w:pPr>
      <w:bookmarkStart w:id="101" w:name="_Toc26558"/>
      <w:r>
        <w:rPr>
          <w:rFonts w:hint="eastAsia" w:ascii="宋体" w:hAnsi="宋体" w:eastAsia="宋体" w:cs="宋体"/>
          <w:sz w:val="32"/>
          <w:szCs w:val="32"/>
        </w:rPr>
        <w:t>系统设置</w:t>
      </w:r>
      <w:bookmarkEnd w:id="101"/>
    </w:p>
    <w:p w14:paraId="0061814F">
      <w:pPr>
        <w:numPr>
          <w:ilvl w:val="0"/>
          <w:numId w:val="5"/>
        </w:numPr>
        <w:spacing w:line="360" w:lineRule="auto"/>
        <w:ind w:left="420" w:leftChars="0" w:hanging="420" w:firstLineChars="0"/>
        <w:rPr>
          <w:rFonts w:hint="eastAsia"/>
          <w:lang w:val="en-US" w:eastAsia="zh-CN"/>
        </w:rPr>
      </w:pPr>
      <w:r>
        <w:rPr>
          <w:rFonts w:hint="eastAsia" w:ascii="宋体" w:hAnsi="宋体" w:eastAsia="宋体" w:cs="宋体"/>
          <w:b/>
          <w:bCs/>
          <w:sz w:val="24"/>
          <w:szCs w:val="24"/>
        </w:rPr>
        <w:t>接听设置</w:t>
      </w:r>
      <w:r>
        <w:rPr>
          <w:rFonts w:hint="eastAsia" w:ascii="宋体" w:hAnsi="宋体" w:eastAsia="宋体" w:cs="宋体"/>
          <w:sz w:val="24"/>
          <w:szCs w:val="24"/>
        </w:rPr>
        <w:t>：终端开启自动接听后，根据当对讲发起的用户等级与当前调度台用户的等级关系，设置系统可自动执行的操作，包括：忽略、接听、提示；</w:t>
      </w:r>
      <w:r>
        <w:rPr>
          <w:rFonts w:hint="eastAsia"/>
          <w:lang w:val="en-US" w:eastAsia="zh-CN"/>
        </w:rPr>
        <w:t xml:space="preserve">     </w:t>
      </w:r>
    </w:p>
    <w:p w14:paraId="13BEFCC3">
      <w:pPr>
        <w:numPr>
          <w:ilvl w:val="0"/>
          <w:numId w:val="0"/>
        </w:numPr>
        <w:spacing w:line="360" w:lineRule="auto"/>
        <w:ind w:leftChars="0"/>
      </w:pPr>
      <w:r>
        <w:drawing>
          <wp:inline distT="0" distB="0" distL="114300" distR="114300">
            <wp:extent cx="5266690" cy="1536700"/>
            <wp:effectExtent l="0" t="0" r="0" b="6985"/>
            <wp:docPr id="20" name="图片 1"/>
            <wp:cNvGraphicFramePr/>
            <a:graphic xmlns:a="http://schemas.openxmlformats.org/drawingml/2006/main">
              <a:graphicData uri="http://schemas.openxmlformats.org/drawingml/2006/picture">
                <pic:pic xmlns:pic="http://schemas.openxmlformats.org/drawingml/2006/picture">
                  <pic:nvPicPr>
                    <pic:cNvPr id="20" name="图片 1"/>
                    <pic:cNvPicPr/>
                  </pic:nvPicPr>
                  <pic:blipFill>
                    <a:blip r:embed="rId88"/>
                    <a:stretch>
                      <a:fillRect/>
                    </a:stretch>
                  </pic:blipFill>
                  <pic:spPr>
                    <a:xfrm>
                      <a:off x="0" y="0"/>
                      <a:ext cx="5266690" cy="1536700"/>
                    </a:xfrm>
                    <a:prstGeom prst="rect">
                      <a:avLst/>
                    </a:prstGeom>
                    <a:noFill/>
                    <a:ln>
                      <a:noFill/>
                    </a:ln>
                  </pic:spPr>
                </pic:pic>
              </a:graphicData>
            </a:graphic>
          </wp:inline>
        </w:drawing>
      </w:r>
    </w:p>
    <w:p w14:paraId="68C76EE3">
      <w:pPr>
        <w:numPr>
          <w:ilvl w:val="0"/>
          <w:numId w:val="0"/>
        </w:numPr>
        <w:spacing w:line="360" w:lineRule="auto"/>
        <w:ind w:leftChars="0"/>
        <w:jc w:val="center"/>
        <w:rPr>
          <w:rFonts w:hint="default" w:eastAsiaTheme="minorEastAsia"/>
          <w:lang w:val="en-US" w:eastAsia="zh-CN"/>
        </w:rPr>
      </w:pPr>
      <w:r>
        <w:rPr>
          <w:rFonts w:hint="eastAsia"/>
          <w:sz w:val="18"/>
          <w:szCs w:val="21"/>
          <w:lang w:val="en-US" w:eastAsia="zh-CN"/>
        </w:rPr>
        <w:t>接听设置</w:t>
      </w:r>
    </w:p>
    <w:p w14:paraId="28A2CC13">
      <w:pPr>
        <w:numPr>
          <w:ilvl w:val="1"/>
          <w:numId w:val="1"/>
        </w:numPr>
        <w:spacing w:line="360" w:lineRule="auto"/>
        <w:ind w:left="369" w:leftChars="0" w:firstLineChars="0"/>
        <w:rPr>
          <w:rFonts w:hint="eastAsia" w:ascii="宋体" w:hAnsi="宋体" w:eastAsia="宋体" w:cs="宋体"/>
          <w:sz w:val="24"/>
          <w:szCs w:val="24"/>
        </w:rPr>
      </w:pPr>
      <w:r>
        <w:rPr>
          <w:rFonts w:hint="eastAsia" w:ascii="宋体" w:hAnsi="宋体" w:eastAsia="宋体" w:cs="宋体"/>
          <w:sz w:val="24"/>
          <w:szCs w:val="24"/>
        </w:rPr>
        <w:t>忽略：不接听</w:t>
      </w:r>
      <w:r>
        <w:rPr>
          <w:rFonts w:hint="eastAsia" w:ascii="宋体" w:hAnsi="宋体" w:eastAsia="宋体" w:cs="宋体"/>
          <w:sz w:val="24"/>
          <w:szCs w:val="24"/>
          <w:lang w:val="en-US" w:eastAsia="zh-CN"/>
        </w:rPr>
        <w:t>对讲</w:t>
      </w:r>
      <w:r>
        <w:rPr>
          <w:rFonts w:hint="eastAsia" w:ascii="宋体" w:hAnsi="宋体" w:eastAsia="宋体" w:cs="宋体"/>
          <w:sz w:val="24"/>
          <w:szCs w:val="24"/>
        </w:rPr>
        <w:t>来电；</w:t>
      </w:r>
    </w:p>
    <w:p w14:paraId="087BB4E5">
      <w:pPr>
        <w:numPr>
          <w:ilvl w:val="1"/>
          <w:numId w:val="1"/>
        </w:numPr>
        <w:spacing w:line="360" w:lineRule="auto"/>
        <w:ind w:left="369" w:leftChars="0" w:firstLineChars="0"/>
        <w:rPr>
          <w:rFonts w:hint="eastAsia" w:ascii="宋体" w:hAnsi="宋体" w:eastAsia="宋体" w:cs="宋体"/>
          <w:sz w:val="24"/>
          <w:szCs w:val="24"/>
        </w:rPr>
      </w:pPr>
      <w:r>
        <w:rPr>
          <w:rFonts w:hint="eastAsia" w:ascii="宋体" w:hAnsi="宋体" w:eastAsia="宋体" w:cs="宋体"/>
          <w:sz w:val="24"/>
          <w:szCs w:val="24"/>
        </w:rPr>
        <w:t>接听：自动接听</w:t>
      </w:r>
      <w:r>
        <w:rPr>
          <w:rFonts w:hint="eastAsia" w:ascii="宋体" w:hAnsi="宋体" w:eastAsia="宋体" w:cs="宋体"/>
          <w:sz w:val="24"/>
          <w:szCs w:val="24"/>
          <w:lang w:val="en-US" w:eastAsia="zh-CN"/>
        </w:rPr>
        <w:t>对讲</w:t>
      </w:r>
      <w:r>
        <w:rPr>
          <w:rFonts w:hint="eastAsia" w:ascii="宋体" w:hAnsi="宋体" w:eastAsia="宋体" w:cs="宋体"/>
          <w:sz w:val="24"/>
          <w:szCs w:val="24"/>
        </w:rPr>
        <w:t>来电，即开启对讲监控；</w:t>
      </w:r>
    </w:p>
    <w:p w14:paraId="0CD76D51">
      <w:pPr>
        <w:numPr>
          <w:ilvl w:val="1"/>
          <w:numId w:val="1"/>
        </w:numPr>
        <w:spacing w:line="360" w:lineRule="auto"/>
        <w:ind w:left="369" w:leftChars="0" w:firstLineChars="0"/>
        <w:rPr>
          <w:rFonts w:hint="eastAsia" w:ascii="宋体" w:hAnsi="宋体" w:eastAsia="宋体" w:cs="宋体"/>
          <w:sz w:val="24"/>
          <w:szCs w:val="24"/>
        </w:rPr>
      </w:pPr>
      <w:r>
        <w:rPr>
          <w:rFonts w:hint="eastAsia" w:ascii="宋体" w:hAnsi="宋体" w:eastAsia="宋体" w:cs="宋体"/>
          <w:sz w:val="24"/>
          <w:szCs w:val="24"/>
        </w:rPr>
        <w:t>提示：弹出提示框，告知调度台用户有</w:t>
      </w:r>
      <w:r>
        <w:rPr>
          <w:rFonts w:hint="eastAsia" w:ascii="宋体" w:hAnsi="宋体" w:eastAsia="宋体" w:cs="宋体"/>
          <w:sz w:val="24"/>
          <w:szCs w:val="24"/>
          <w:lang w:val="en-US" w:eastAsia="zh-CN"/>
        </w:rPr>
        <w:t>对讲</w:t>
      </w:r>
      <w:r>
        <w:rPr>
          <w:rFonts w:hint="eastAsia" w:ascii="宋体" w:hAnsi="宋体" w:eastAsia="宋体" w:cs="宋体"/>
          <w:sz w:val="24"/>
          <w:szCs w:val="24"/>
        </w:rPr>
        <w:t>来电，由用户自行决定是否接听。</w:t>
      </w:r>
    </w:p>
    <w:p w14:paraId="04CD3B6B">
      <w:pPr>
        <w:numPr>
          <w:ilvl w:val="0"/>
          <w:numId w:val="0"/>
        </w:numPr>
        <w:spacing w:line="360" w:lineRule="auto"/>
        <w:ind w:leftChars="0"/>
        <w:rPr>
          <w:rFonts w:hint="eastAsia" w:ascii="宋体" w:hAnsi="宋体" w:eastAsia="宋体" w:cs="宋体"/>
          <w:sz w:val="24"/>
          <w:szCs w:val="24"/>
        </w:rPr>
      </w:pPr>
    </w:p>
    <w:p w14:paraId="3F8971C6">
      <w:pPr>
        <w:numPr>
          <w:ilvl w:val="0"/>
          <w:numId w:val="3"/>
        </w:numPr>
        <w:spacing w:line="360" w:lineRule="auto"/>
        <w:rPr>
          <w:rFonts w:hint="eastAsia" w:ascii="宋体" w:hAnsi="宋体" w:eastAsia="宋体" w:cs="宋体"/>
          <w:sz w:val="24"/>
          <w:szCs w:val="24"/>
        </w:rPr>
      </w:pPr>
      <w:r>
        <w:rPr>
          <w:rFonts w:hint="eastAsia" w:ascii="宋体" w:hAnsi="宋体" w:eastAsia="宋体" w:cs="宋体"/>
          <w:b/>
          <w:bCs/>
          <w:sz w:val="24"/>
          <w:szCs w:val="24"/>
        </w:rPr>
        <w:t>主页LOGO</w:t>
      </w:r>
      <w:r>
        <w:rPr>
          <w:rFonts w:hint="eastAsia" w:ascii="宋体" w:hAnsi="宋体" w:eastAsia="宋体" w:cs="宋体"/>
          <w:sz w:val="24"/>
          <w:szCs w:val="24"/>
        </w:rPr>
        <w:t>：调度台用户可自定义登录页的logo以及登录后左上角的主页logo。</w:t>
      </w:r>
    </w:p>
    <w:p w14:paraId="41BA624E">
      <w:pPr>
        <w:numPr>
          <w:ilvl w:val="0"/>
          <w:numId w:val="0"/>
        </w:numPr>
        <w:spacing w:line="360" w:lineRule="auto"/>
        <w:ind w:leftChars="0"/>
      </w:pPr>
      <w:r>
        <w:drawing>
          <wp:inline distT="0" distB="0" distL="114300" distR="114300">
            <wp:extent cx="5255895" cy="1498600"/>
            <wp:effectExtent l="0" t="0" r="2540" b="3810"/>
            <wp:docPr id="23" name="图片 2"/>
            <wp:cNvGraphicFramePr/>
            <a:graphic xmlns:a="http://schemas.openxmlformats.org/drawingml/2006/main">
              <a:graphicData uri="http://schemas.openxmlformats.org/drawingml/2006/picture">
                <pic:pic xmlns:pic="http://schemas.openxmlformats.org/drawingml/2006/picture">
                  <pic:nvPicPr>
                    <pic:cNvPr id="23" name="图片 2"/>
                    <pic:cNvPicPr/>
                  </pic:nvPicPr>
                  <pic:blipFill>
                    <a:blip r:embed="rId89"/>
                    <a:stretch>
                      <a:fillRect/>
                    </a:stretch>
                  </pic:blipFill>
                  <pic:spPr>
                    <a:xfrm>
                      <a:off x="0" y="0"/>
                      <a:ext cx="5255895" cy="1498600"/>
                    </a:xfrm>
                    <a:prstGeom prst="rect">
                      <a:avLst/>
                    </a:prstGeom>
                    <a:noFill/>
                    <a:ln>
                      <a:noFill/>
                    </a:ln>
                  </pic:spPr>
                </pic:pic>
              </a:graphicData>
            </a:graphic>
          </wp:inline>
        </w:drawing>
      </w:r>
    </w:p>
    <w:p w14:paraId="6E98C678">
      <w:pPr>
        <w:numPr>
          <w:ilvl w:val="0"/>
          <w:numId w:val="0"/>
        </w:numPr>
        <w:spacing w:line="360" w:lineRule="auto"/>
        <w:ind w:leftChars="0"/>
        <w:jc w:val="center"/>
        <w:rPr>
          <w:rFonts w:hint="eastAsia" w:ascii="宋体" w:hAnsi="宋体" w:eastAsia="宋体" w:cs="宋体"/>
          <w:sz w:val="16"/>
          <w:szCs w:val="16"/>
          <w:lang w:val="en-US" w:eastAsia="zh-CN"/>
        </w:rPr>
      </w:pPr>
      <w:r>
        <w:rPr>
          <w:rFonts w:hint="eastAsia" w:ascii="宋体" w:hAnsi="宋体" w:eastAsia="宋体" w:cs="宋体"/>
          <w:sz w:val="16"/>
          <w:szCs w:val="16"/>
          <w:lang w:val="en-US" w:eastAsia="zh-CN"/>
        </w:rPr>
        <w:t>主页Logo设置</w:t>
      </w:r>
    </w:p>
    <w:p w14:paraId="330DCA8F">
      <w:pPr>
        <w:numPr>
          <w:ilvl w:val="0"/>
          <w:numId w:val="0"/>
        </w:numPr>
        <w:spacing w:line="360" w:lineRule="auto"/>
        <w:ind w:leftChars="0"/>
        <w:rPr>
          <w:rFonts w:hint="eastAsia"/>
        </w:rPr>
      </w:pPr>
    </w:p>
    <w:p w14:paraId="2A968A52">
      <w:pPr>
        <w:numPr>
          <w:ilvl w:val="0"/>
          <w:numId w:val="3"/>
        </w:numPr>
        <w:spacing w:line="360" w:lineRule="auto"/>
        <w:ind w:left="420" w:leftChars="0" w:hanging="420" w:firstLineChars="0"/>
        <w:rPr>
          <w:rFonts w:hint="eastAsia" w:ascii="宋体" w:hAnsi="宋体" w:eastAsia="宋体" w:cs="宋体"/>
          <w:b/>
          <w:bCs/>
          <w:sz w:val="24"/>
          <w:szCs w:val="24"/>
        </w:rPr>
      </w:pPr>
      <w:r>
        <w:rPr>
          <w:rFonts w:hint="eastAsia" w:ascii="宋体" w:hAnsi="宋体" w:eastAsia="宋体" w:cs="宋体"/>
          <w:b/>
          <w:bCs/>
          <w:sz w:val="24"/>
          <w:szCs w:val="24"/>
        </w:rPr>
        <w:t>主页标题设置</w:t>
      </w:r>
      <w:r>
        <w:rPr>
          <w:rFonts w:hint="eastAsia" w:ascii="宋体" w:hAnsi="宋体" w:eastAsia="宋体" w:cs="宋体"/>
          <w:sz w:val="24"/>
          <w:szCs w:val="24"/>
        </w:rPr>
        <w:t>：用户可以自定义本系统的标题，默认为空。</w:t>
      </w:r>
    </w:p>
    <w:p w14:paraId="0FF5BB1F">
      <w:pPr>
        <w:numPr>
          <w:ilvl w:val="0"/>
          <w:numId w:val="0"/>
        </w:numPr>
        <w:spacing w:line="360" w:lineRule="auto"/>
        <w:ind w:leftChars="0"/>
      </w:pPr>
      <w:r>
        <w:drawing>
          <wp:inline distT="0" distB="0" distL="114300" distR="114300">
            <wp:extent cx="5266690" cy="697230"/>
            <wp:effectExtent l="0" t="0" r="0" b="4445"/>
            <wp:docPr id="2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3"/>
                    <pic:cNvPicPr>
                      <a:picLocks noChangeAspect="1"/>
                    </pic:cNvPicPr>
                  </pic:nvPicPr>
                  <pic:blipFill>
                    <a:blip r:embed="rId90"/>
                    <a:stretch>
                      <a:fillRect/>
                    </a:stretch>
                  </pic:blipFill>
                  <pic:spPr>
                    <a:xfrm>
                      <a:off x="0" y="0"/>
                      <a:ext cx="5266690" cy="697230"/>
                    </a:xfrm>
                    <a:prstGeom prst="rect">
                      <a:avLst/>
                    </a:prstGeom>
                    <a:noFill/>
                    <a:ln>
                      <a:noFill/>
                    </a:ln>
                  </pic:spPr>
                </pic:pic>
              </a:graphicData>
            </a:graphic>
          </wp:inline>
        </w:drawing>
      </w:r>
    </w:p>
    <w:p w14:paraId="783903DF">
      <w:pPr>
        <w:numPr>
          <w:ilvl w:val="0"/>
          <w:numId w:val="0"/>
        </w:numPr>
        <w:spacing w:line="360" w:lineRule="auto"/>
        <w:ind w:leftChars="0"/>
        <w:jc w:val="center"/>
        <w:rPr>
          <w:rFonts w:hint="default" w:ascii="宋体" w:hAnsi="宋体" w:eastAsia="宋体" w:cs="宋体"/>
          <w:sz w:val="16"/>
          <w:szCs w:val="16"/>
          <w:lang w:val="en-US" w:eastAsia="zh-CN"/>
        </w:rPr>
      </w:pPr>
      <w:r>
        <w:rPr>
          <w:rFonts w:hint="eastAsia" w:ascii="宋体" w:hAnsi="宋体" w:eastAsia="宋体" w:cs="宋体"/>
          <w:sz w:val="16"/>
          <w:szCs w:val="16"/>
          <w:lang w:val="en-US" w:eastAsia="zh-CN"/>
        </w:rPr>
        <w:t>主页标题设置</w:t>
      </w:r>
    </w:p>
    <w:p w14:paraId="448C333D">
      <w:pPr>
        <w:numPr>
          <w:ilvl w:val="0"/>
          <w:numId w:val="0"/>
        </w:numPr>
        <w:spacing w:line="360" w:lineRule="auto"/>
        <w:ind w:leftChars="0"/>
        <w:rPr>
          <w:rFonts w:hint="eastAsia"/>
        </w:rPr>
      </w:pPr>
    </w:p>
    <w:p w14:paraId="6C4540AE">
      <w:pPr>
        <w:numPr>
          <w:ilvl w:val="0"/>
          <w:numId w:val="6"/>
        </w:numPr>
        <w:bidi w:val="0"/>
        <w:rPr>
          <w:rFonts w:hint="eastAsia" w:ascii="宋体" w:hAnsi="宋体" w:eastAsia="宋体" w:cs="宋体"/>
          <w:b/>
          <w:bCs/>
          <w:sz w:val="24"/>
          <w:szCs w:val="24"/>
        </w:rPr>
      </w:pPr>
      <w:r>
        <w:rPr>
          <w:rFonts w:hint="eastAsia" w:ascii="宋体" w:hAnsi="宋体" w:eastAsia="宋体" w:cs="宋体"/>
          <w:b/>
          <w:bCs/>
          <w:sz w:val="24"/>
          <w:szCs w:val="24"/>
        </w:rPr>
        <w:t>无人机视频地址配置：</w:t>
      </w:r>
      <w:r>
        <w:rPr>
          <w:rFonts w:hint="eastAsia" w:ascii="宋体" w:hAnsi="宋体" w:eastAsia="宋体" w:cs="宋体"/>
          <w:sz w:val="24"/>
          <w:szCs w:val="24"/>
        </w:rPr>
        <w:t>增加无人机视频地址后可进行</w:t>
      </w:r>
      <w:r>
        <w:rPr>
          <w:rFonts w:hint="eastAsia" w:ascii="宋体" w:hAnsi="宋体" w:eastAsia="宋体" w:cs="宋体"/>
          <w:color w:val="333333"/>
          <w:spacing w:val="23"/>
          <w:sz w:val="24"/>
          <w:szCs w:val="24"/>
          <w:shd w:val="clear" w:color="auto" w:fill="FFFFFF"/>
        </w:rPr>
        <w:t>无人机视频直播。</w:t>
      </w:r>
    </w:p>
    <w:p w14:paraId="4B0E67C9">
      <w:pPr>
        <w:pStyle w:val="22"/>
        <w:ind w:left="440" w:firstLine="0" w:firstLineChars="0"/>
        <w:rPr>
          <w:rFonts w:hint="eastAsia" w:ascii="宋体" w:hAnsi="宋体" w:eastAsia="宋体" w:cs="宋体"/>
          <w:b/>
          <w:bCs/>
          <w:sz w:val="24"/>
          <w:szCs w:val="24"/>
        </w:rPr>
      </w:pPr>
      <w:r>
        <w:rPr>
          <w:rFonts w:hint="eastAsia" w:ascii="宋体" w:hAnsi="宋体" w:eastAsia="宋体" w:cs="宋体"/>
          <w:b/>
          <w:bCs/>
          <w:sz w:val="24"/>
          <w:szCs w:val="24"/>
        </w:rPr>
        <w:t>例：输入网址：</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"https://123.57.50.6" </w:instrText>
      </w:r>
      <w:r>
        <w:rPr>
          <w:rFonts w:hint="eastAsia" w:ascii="宋体" w:hAnsi="宋体" w:eastAsia="宋体" w:cs="宋体"/>
          <w:sz w:val="24"/>
          <w:szCs w:val="24"/>
        </w:rPr>
        <w:fldChar w:fldCharType="separate"/>
      </w:r>
      <w:r>
        <w:rPr>
          <w:rStyle w:val="16"/>
          <w:rFonts w:hint="eastAsia" w:ascii="宋体" w:hAnsi="宋体" w:eastAsia="宋体" w:cs="宋体"/>
          <w:b/>
          <w:bCs/>
          <w:sz w:val="24"/>
          <w:szCs w:val="24"/>
        </w:rPr>
        <w:t>https://123.57.50.6</w:t>
      </w:r>
      <w:r>
        <w:rPr>
          <w:rStyle w:val="16"/>
          <w:rFonts w:hint="eastAsia" w:ascii="宋体" w:hAnsi="宋体" w:eastAsia="宋体" w:cs="宋体"/>
          <w:b/>
          <w:bCs/>
          <w:sz w:val="24"/>
          <w:szCs w:val="24"/>
        </w:rPr>
        <w:fldChar w:fldCharType="end"/>
      </w:r>
      <w:r>
        <w:rPr>
          <w:rFonts w:hint="eastAsia" w:ascii="宋体" w:hAnsi="宋体" w:eastAsia="宋体" w:cs="宋体"/>
          <w:b/>
          <w:bCs/>
          <w:sz w:val="24"/>
          <w:szCs w:val="24"/>
        </w:rPr>
        <w:t>后点击保存即可。</w:t>
      </w:r>
    </w:p>
    <w:p w14:paraId="7139DBAD">
      <w:pPr>
        <w:pStyle w:val="22"/>
        <w:ind w:left="0" w:leftChars="0" w:firstLine="0" w:firstLineChars="0"/>
      </w:pPr>
      <w:r>
        <w:drawing>
          <wp:inline distT="0" distB="0" distL="114300" distR="114300">
            <wp:extent cx="5266690" cy="674370"/>
            <wp:effectExtent l="0" t="0" r="0" b="2540"/>
            <wp:docPr id="3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5"/>
                    <pic:cNvPicPr>
                      <a:picLocks noChangeAspect="1"/>
                    </pic:cNvPicPr>
                  </pic:nvPicPr>
                  <pic:blipFill>
                    <a:blip r:embed="rId91"/>
                    <a:stretch>
                      <a:fillRect/>
                    </a:stretch>
                  </pic:blipFill>
                  <pic:spPr>
                    <a:xfrm>
                      <a:off x="0" y="0"/>
                      <a:ext cx="5266690" cy="674370"/>
                    </a:xfrm>
                    <a:prstGeom prst="rect">
                      <a:avLst/>
                    </a:prstGeom>
                    <a:noFill/>
                    <a:ln>
                      <a:noFill/>
                    </a:ln>
                  </pic:spPr>
                </pic:pic>
              </a:graphicData>
            </a:graphic>
          </wp:inline>
        </w:drawing>
      </w:r>
    </w:p>
    <w:p w14:paraId="602CE8F1">
      <w:pPr>
        <w:numPr>
          <w:ilvl w:val="0"/>
          <w:numId w:val="0"/>
        </w:numPr>
        <w:spacing w:line="360" w:lineRule="auto"/>
        <w:ind w:leftChars="0"/>
        <w:jc w:val="center"/>
        <w:rPr>
          <w:rFonts w:hint="eastAsia" w:ascii="宋体" w:hAnsi="宋体" w:eastAsia="宋体" w:cs="宋体"/>
          <w:sz w:val="16"/>
          <w:szCs w:val="16"/>
          <w:lang w:val="en-US" w:eastAsia="zh-CN"/>
        </w:rPr>
      </w:pPr>
      <w:r>
        <w:rPr>
          <w:rFonts w:hint="eastAsia" w:ascii="宋体" w:hAnsi="宋体" w:eastAsia="宋体" w:cs="宋体"/>
          <w:sz w:val="16"/>
          <w:szCs w:val="16"/>
          <w:lang w:val="en-US" w:eastAsia="zh-CN"/>
        </w:rPr>
        <w:t>无人机视频地址配置</w:t>
      </w:r>
    </w:p>
    <w:p w14:paraId="589F4F33">
      <w:pPr>
        <w:pStyle w:val="22"/>
        <w:ind w:left="0" w:leftChars="0" w:firstLine="0" w:firstLineChars="0"/>
        <w:rPr>
          <w:rFonts w:hint="eastAsia"/>
        </w:rPr>
      </w:pPr>
    </w:p>
    <w:p w14:paraId="02B0673C">
      <w:pPr>
        <w:pStyle w:val="22"/>
        <w:numPr>
          <w:ilvl w:val="0"/>
          <w:numId w:val="6"/>
        </w:numPr>
        <w:ind w:firstLineChars="0"/>
        <w:rPr>
          <w:rFonts w:hint="eastAsia" w:ascii="宋体" w:hAnsi="宋体" w:eastAsia="宋体" w:cs="宋体"/>
          <w:sz w:val="24"/>
          <w:szCs w:val="24"/>
        </w:rPr>
      </w:pPr>
      <w:r>
        <w:rPr>
          <w:rFonts w:hint="eastAsia" w:ascii="宋体" w:hAnsi="宋体" w:eastAsia="宋体" w:cs="宋体"/>
          <w:b/>
          <w:bCs/>
          <w:sz w:val="24"/>
          <w:szCs w:val="24"/>
        </w:rPr>
        <w:t>EMP账号及地址配置：</w:t>
      </w:r>
      <w:r>
        <w:rPr>
          <w:rFonts w:hint="eastAsia" w:ascii="宋体" w:hAnsi="宋体" w:eastAsia="宋体" w:cs="宋体"/>
          <w:sz w:val="24"/>
          <w:szCs w:val="24"/>
        </w:rPr>
        <w:t>可在设置中填写EMP账号及密码，填写保存后可点击EMP管理平台功能，点击进入EMP后台管理界面。</w:t>
      </w:r>
    </w:p>
    <w:p w14:paraId="15AAB9A6">
      <w:pPr>
        <w:pStyle w:val="22"/>
        <w:numPr>
          <w:ilvl w:val="0"/>
          <w:numId w:val="0"/>
        </w:numPr>
        <w:ind w:leftChars="0"/>
      </w:pPr>
      <w:r>
        <w:drawing>
          <wp:inline distT="0" distB="0" distL="114300" distR="114300">
            <wp:extent cx="5266690" cy="552450"/>
            <wp:effectExtent l="0" t="0" r="0" b="635"/>
            <wp:docPr id="5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6"/>
                    <pic:cNvPicPr>
                      <a:picLocks noChangeAspect="1"/>
                    </pic:cNvPicPr>
                  </pic:nvPicPr>
                  <pic:blipFill>
                    <a:blip r:embed="rId92"/>
                    <a:stretch>
                      <a:fillRect/>
                    </a:stretch>
                  </pic:blipFill>
                  <pic:spPr>
                    <a:xfrm>
                      <a:off x="0" y="0"/>
                      <a:ext cx="5266690" cy="552450"/>
                    </a:xfrm>
                    <a:prstGeom prst="rect">
                      <a:avLst/>
                    </a:prstGeom>
                    <a:noFill/>
                    <a:ln>
                      <a:noFill/>
                    </a:ln>
                  </pic:spPr>
                </pic:pic>
              </a:graphicData>
            </a:graphic>
          </wp:inline>
        </w:drawing>
      </w:r>
    </w:p>
    <w:p w14:paraId="46E10D20">
      <w:pPr>
        <w:numPr>
          <w:ilvl w:val="0"/>
          <w:numId w:val="0"/>
        </w:numPr>
        <w:spacing w:line="360" w:lineRule="auto"/>
        <w:ind w:leftChars="0"/>
        <w:jc w:val="center"/>
        <w:rPr>
          <w:rFonts w:hint="eastAsia"/>
        </w:rPr>
      </w:pPr>
      <w:r>
        <w:rPr>
          <w:rFonts w:hint="eastAsia" w:ascii="宋体" w:hAnsi="宋体" w:eastAsia="宋体" w:cs="宋体"/>
          <w:sz w:val="16"/>
          <w:szCs w:val="16"/>
          <w:lang w:val="en-US" w:eastAsia="zh-CN"/>
        </w:rPr>
        <w:t>EMP账号及地址配置</w:t>
      </w:r>
    </w:p>
    <w:p w14:paraId="44751AC6">
      <w:pPr>
        <w:pStyle w:val="22"/>
        <w:ind w:left="440" w:firstLine="0" w:firstLineChars="0"/>
        <w:rPr>
          <w:rFonts w:hint="eastAsia" w:ascii="宋体" w:hAnsi="宋体" w:eastAsia="宋体" w:cs="宋体"/>
          <w:sz w:val="24"/>
          <w:szCs w:val="24"/>
        </w:rPr>
      </w:pPr>
      <w:r>
        <w:rPr>
          <w:rFonts w:hint="eastAsia" w:ascii="宋体" w:hAnsi="宋体" w:eastAsia="宋体" w:cs="宋体"/>
          <w:b/>
          <w:bCs/>
          <w:sz w:val="24"/>
          <w:szCs w:val="24"/>
        </w:rPr>
        <w:t>例：输入网址：</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"http://n2.wisecommey.com" </w:instrText>
      </w:r>
      <w:r>
        <w:rPr>
          <w:rFonts w:hint="eastAsia" w:ascii="宋体" w:hAnsi="宋体" w:eastAsia="宋体" w:cs="宋体"/>
          <w:sz w:val="24"/>
          <w:szCs w:val="24"/>
        </w:rPr>
        <w:fldChar w:fldCharType="separate"/>
      </w:r>
      <w:r>
        <w:rPr>
          <w:rStyle w:val="16"/>
          <w:rFonts w:hint="eastAsia" w:ascii="宋体" w:hAnsi="宋体" w:eastAsia="宋体" w:cs="宋体"/>
          <w:b/>
          <w:bCs/>
          <w:sz w:val="24"/>
          <w:szCs w:val="24"/>
        </w:rPr>
        <w:t>http://n2.wisecommey.com</w:t>
      </w:r>
      <w:r>
        <w:rPr>
          <w:rStyle w:val="16"/>
          <w:rFonts w:hint="eastAsia" w:ascii="宋体" w:hAnsi="宋体" w:eastAsia="宋体" w:cs="宋体"/>
          <w:b/>
          <w:bCs/>
          <w:sz w:val="24"/>
          <w:szCs w:val="24"/>
        </w:rPr>
        <w:fldChar w:fldCharType="end"/>
      </w:r>
      <w:r>
        <w:rPr>
          <w:rFonts w:hint="eastAsia" w:ascii="宋体" w:hAnsi="宋体" w:eastAsia="宋体" w:cs="宋体"/>
          <w:b/>
          <w:bCs/>
          <w:sz w:val="24"/>
          <w:szCs w:val="24"/>
        </w:rPr>
        <w:t>+账号+密码</w:t>
      </w:r>
      <w:r>
        <w:rPr>
          <w:rFonts w:hint="eastAsia" w:ascii="宋体" w:hAnsi="宋体" w:eastAsia="宋体" w:cs="宋体"/>
          <w:b/>
          <w:bCs/>
          <w:sz w:val="24"/>
          <w:szCs w:val="24"/>
          <w:lang w:eastAsia="zh-CN"/>
        </w:rPr>
        <w:t>，</w:t>
      </w:r>
      <w:r>
        <w:rPr>
          <w:rFonts w:hint="eastAsia" w:ascii="宋体" w:hAnsi="宋体" w:eastAsia="宋体" w:cs="宋体"/>
          <w:b/>
          <w:bCs/>
          <w:sz w:val="24"/>
          <w:szCs w:val="24"/>
        </w:rPr>
        <w:t>点击保存</w:t>
      </w:r>
      <w:r>
        <w:rPr>
          <w:rFonts w:hint="eastAsia" w:ascii="宋体" w:hAnsi="宋体" w:eastAsia="宋体" w:cs="宋体"/>
          <w:b/>
          <w:bCs/>
          <w:sz w:val="24"/>
          <w:szCs w:val="24"/>
          <w:lang w:val="en-US" w:eastAsia="zh-CN"/>
        </w:rPr>
        <w:t>后刷新调度台，</w:t>
      </w:r>
      <w:r>
        <w:rPr>
          <w:rFonts w:hint="eastAsia" w:ascii="宋体" w:hAnsi="宋体" w:eastAsia="宋体" w:cs="宋体"/>
          <w:b/>
          <w:bCs/>
          <w:sz w:val="24"/>
          <w:szCs w:val="24"/>
        </w:rPr>
        <w:t>即可</w:t>
      </w:r>
      <w:r>
        <w:rPr>
          <w:rFonts w:hint="eastAsia" w:ascii="宋体" w:hAnsi="宋体" w:eastAsia="宋体" w:cs="宋体"/>
          <w:b/>
          <w:bCs/>
          <w:sz w:val="24"/>
          <w:szCs w:val="24"/>
          <w:lang w:val="en-US" w:eastAsia="zh-CN"/>
        </w:rPr>
        <w:t>在工作台界面看到EMP管理平台功能</w:t>
      </w:r>
      <w:r>
        <w:rPr>
          <w:rFonts w:hint="eastAsia" w:ascii="宋体" w:hAnsi="宋体" w:eastAsia="宋体" w:cs="宋体"/>
          <w:b/>
          <w:bCs/>
          <w:sz w:val="24"/>
          <w:szCs w:val="24"/>
        </w:rPr>
        <w:t>。</w:t>
      </w:r>
    </w:p>
    <w:p w14:paraId="5B90FDB0">
      <w:pPr>
        <w:pStyle w:val="22"/>
      </w:pPr>
      <w:r>
        <w:rPr>
          <w:rFonts w:hint="eastAsia" w:ascii="宋体" w:hAnsi="宋体" w:eastAsia="宋体" w:cs="宋体"/>
          <w:sz w:val="24"/>
          <w:szCs w:val="24"/>
          <w:lang w:val="en-US" w:eastAsia="zh-CN"/>
        </w:rPr>
        <w:t xml:space="preserve">                           </w:t>
      </w:r>
      <w:r>
        <w:drawing>
          <wp:inline distT="0" distB="0" distL="114300" distR="114300">
            <wp:extent cx="640080" cy="640080"/>
            <wp:effectExtent l="0" t="0" r="0" b="0"/>
            <wp:docPr id="7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8"/>
                    <pic:cNvPicPr>
                      <a:picLocks noChangeAspect="1"/>
                    </pic:cNvPicPr>
                  </pic:nvPicPr>
                  <pic:blipFill>
                    <a:blip r:embed="rId93"/>
                    <a:stretch>
                      <a:fillRect/>
                    </a:stretch>
                  </pic:blipFill>
                  <pic:spPr>
                    <a:xfrm>
                      <a:off x="0" y="0"/>
                      <a:ext cx="640080" cy="640080"/>
                    </a:xfrm>
                    <a:prstGeom prst="rect">
                      <a:avLst/>
                    </a:prstGeom>
                    <a:noFill/>
                    <a:ln>
                      <a:noFill/>
                    </a:ln>
                  </pic:spPr>
                </pic:pic>
              </a:graphicData>
            </a:graphic>
          </wp:inline>
        </w:drawing>
      </w:r>
    </w:p>
    <w:p w14:paraId="517DCE4C">
      <w:pPr>
        <w:pStyle w:val="22"/>
        <w:ind w:left="0" w:leftChars="0" w:firstLine="0" w:firstLineChars="0"/>
      </w:pPr>
    </w:p>
    <w:p w14:paraId="49CC3D6F">
      <w:pPr>
        <w:pStyle w:val="22"/>
      </w:pPr>
    </w:p>
    <w:p w14:paraId="1AA62CB9">
      <w:pPr>
        <w:pStyle w:val="22"/>
        <w:rPr>
          <w:rFonts w:hint="eastAsia"/>
        </w:rPr>
      </w:pPr>
    </w:p>
    <w:p w14:paraId="64613F06">
      <w:pPr>
        <w:pStyle w:val="22"/>
        <w:numPr>
          <w:ilvl w:val="0"/>
          <w:numId w:val="6"/>
        </w:numPr>
        <w:ind w:firstLineChars="0"/>
        <w:rPr>
          <w:rFonts w:hint="eastAsia" w:ascii="宋体" w:hAnsi="宋体" w:eastAsia="宋体" w:cs="宋体"/>
          <w:b/>
          <w:bCs/>
          <w:sz w:val="24"/>
          <w:szCs w:val="24"/>
        </w:rPr>
      </w:pPr>
      <w:r>
        <w:rPr>
          <w:rFonts w:hint="eastAsia" w:ascii="宋体" w:hAnsi="宋体" w:eastAsia="宋体" w:cs="宋体"/>
          <w:b/>
          <w:bCs/>
          <w:sz w:val="24"/>
          <w:szCs w:val="24"/>
        </w:rPr>
        <w:t>自定义功能：</w:t>
      </w:r>
      <w:r>
        <w:rPr>
          <w:rFonts w:hint="eastAsia" w:ascii="宋体" w:hAnsi="宋体" w:eastAsia="宋体" w:cs="宋体"/>
          <w:sz w:val="24"/>
          <w:szCs w:val="24"/>
        </w:rPr>
        <w:t>输入对应功能名称与功能访问连接，点击保存后应用中心自动刷新出新功能及图标，点击即可快捷访问。</w:t>
      </w:r>
    </w:p>
    <w:p w14:paraId="17D90AA3">
      <w:pPr>
        <w:pStyle w:val="22"/>
        <w:numPr>
          <w:ilvl w:val="0"/>
          <w:numId w:val="0"/>
        </w:numPr>
        <w:ind w:leftChars="0"/>
      </w:pPr>
      <w:r>
        <w:drawing>
          <wp:inline distT="0" distB="0" distL="114300" distR="114300">
            <wp:extent cx="5266690" cy="854710"/>
            <wp:effectExtent l="0" t="0" r="0" b="3810"/>
            <wp:docPr id="7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
                    <pic:cNvPicPr>
                      <a:picLocks noChangeAspect="1"/>
                    </pic:cNvPicPr>
                  </pic:nvPicPr>
                  <pic:blipFill>
                    <a:blip r:embed="rId94"/>
                    <a:stretch>
                      <a:fillRect/>
                    </a:stretch>
                  </pic:blipFill>
                  <pic:spPr>
                    <a:xfrm>
                      <a:off x="0" y="0"/>
                      <a:ext cx="5266690" cy="854710"/>
                    </a:xfrm>
                    <a:prstGeom prst="rect">
                      <a:avLst/>
                    </a:prstGeom>
                    <a:noFill/>
                    <a:ln>
                      <a:noFill/>
                    </a:ln>
                  </pic:spPr>
                </pic:pic>
              </a:graphicData>
            </a:graphic>
          </wp:inline>
        </w:drawing>
      </w:r>
    </w:p>
    <w:p w14:paraId="000041DA">
      <w:pPr>
        <w:numPr>
          <w:ilvl w:val="0"/>
          <w:numId w:val="0"/>
        </w:numPr>
        <w:spacing w:line="360" w:lineRule="auto"/>
        <w:ind w:leftChars="0"/>
        <w:jc w:val="center"/>
        <w:rPr>
          <w:rFonts w:hint="eastAsia" w:ascii="宋体" w:hAnsi="宋体" w:eastAsia="宋体" w:cs="宋体"/>
          <w:sz w:val="16"/>
          <w:szCs w:val="16"/>
          <w:lang w:val="en-US" w:eastAsia="zh-CN"/>
        </w:rPr>
      </w:pPr>
      <w:r>
        <w:rPr>
          <w:rFonts w:hint="eastAsia" w:ascii="宋体" w:hAnsi="宋体" w:eastAsia="宋体" w:cs="宋体"/>
          <w:sz w:val="16"/>
          <w:szCs w:val="16"/>
          <w:lang w:val="en-US" w:eastAsia="zh-CN"/>
        </w:rPr>
        <w:t>自定义功能设置</w:t>
      </w:r>
    </w:p>
    <w:p w14:paraId="275E5E41">
      <w:pPr>
        <w:pStyle w:val="22"/>
        <w:numPr>
          <w:ilvl w:val="0"/>
          <w:numId w:val="0"/>
        </w:numPr>
        <w:ind w:leftChars="0"/>
        <w:rPr>
          <w:rFonts w:hint="eastAsia"/>
        </w:rPr>
      </w:pPr>
    </w:p>
    <w:p w14:paraId="01BBAD37">
      <w:pPr>
        <w:pStyle w:val="22"/>
        <w:numPr>
          <w:ilvl w:val="0"/>
          <w:numId w:val="6"/>
        </w:numPr>
        <w:ind w:firstLineChars="0"/>
        <w:rPr>
          <w:rFonts w:hint="eastAsia" w:ascii="宋体" w:hAnsi="宋体" w:eastAsia="宋体" w:cs="宋体"/>
          <w:b/>
          <w:bCs/>
          <w:sz w:val="24"/>
          <w:szCs w:val="24"/>
        </w:rPr>
      </w:pPr>
      <w:r>
        <w:rPr>
          <w:rFonts w:hint="eastAsia" w:ascii="宋体" w:hAnsi="宋体" w:eastAsia="宋体" w:cs="宋体"/>
          <w:b/>
          <w:bCs/>
          <w:sz w:val="24"/>
          <w:szCs w:val="24"/>
        </w:rPr>
        <w:t>地图设置：</w:t>
      </w:r>
      <w:r>
        <w:rPr>
          <w:rFonts w:hint="eastAsia" w:ascii="宋体" w:hAnsi="宋体" w:eastAsia="宋体" w:cs="宋体"/>
          <w:sz w:val="24"/>
          <w:szCs w:val="24"/>
        </w:rPr>
        <w:t>可</w:t>
      </w:r>
      <w:r>
        <w:rPr>
          <w:rFonts w:hint="eastAsia" w:ascii="宋体" w:hAnsi="宋体" w:eastAsia="宋体" w:cs="宋体"/>
          <w:sz w:val="24"/>
          <w:szCs w:val="24"/>
          <w:lang w:val="en-US" w:eastAsia="zh-CN"/>
        </w:rPr>
        <w:t>选择</w:t>
      </w:r>
      <w:r>
        <w:rPr>
          <w:rFonts w:hint="eastAsia" w:ascii="宋体" w:hAnsi="宋体" w:eastAsia="宋体" w:cs="宋体"/>
          <w:sz w:val="24"/>
          <w:szCs w:val="24"/>
        </w:rPr>
        <w:t>GIS地图界面设置</w:t>
      </w:r>
      <w:r>
        <w:rPr>
          <w:rFonts w:hint="eastAsia" w:ascii="宋体" w:hAnsi="宋体" w:eastAsia="宋体" w:cs="宋体"/>
          <w:sz w:val="24"/>
          <w:szCs w:val="24"/>
          <w:lang w:val="en-US" w:eastAsia="zh-CN"/>
        </w:rPr>
        <w:t>为</w:t>
      </w:r>
      <w:r>
        <w:rPr>
          <w:rFonts w:hint="eastAsia" w:ascii="宋体" w:hAnsi="宋体" w:eastAsia="宋体" w:cs="宋体"/>
          <w:sz w:val="24"/>
          <w:szCs w:val="24"/>
        </w:rPr>
        <w:t>“百度地图”</w:t>
      </w:r>
      <w:r>
        <w:rPr>
          <w:rFonts w:hint="eastAsia" w:ascii="宋体" w:hAnsi="宋体" w:eastAsia="宋体" w:cs="宋体"/>
          <w:sz w:val="24"/>
          <w:szCs w:val="24"/>
          <w:lang w:eastAsia="zh-CN"/>
        </w:rPr>
        <w:t>、</w:t>
      </w:r>
      <w:r>
        <w:rPr>
          <w:rFonts w:hint="eastAsia" w:ascii="宋体" w:hAnsi="宋体" w:eastAsia="宋体" w:cs="宋体"/>
          <w:sz w:val="24"/>
          <w:szCs w:val="24"/>
        </w:rPr>
        <w:t>“百度离线地图”</w:t>
      </w:r>
      <w:r>
        <w:rPr>
          <w:rFonts w:hint="eastAsia" w:ascii="宋体" w:hAnsi="宋体" w:eastAsia="宋体" w:cs="宋体"/>
          <w:sz w:val="24"/>
          <w:szCs w:val="24"/>
          <w:lang w:val="en-US" w:eastAsia="zh-CN"/>
        </w:rPr>
        <w:t>或“Cesium地图”</w:t>
      </w:r>
      <w:r>
        <w:rPr>
          <w:rFonts w:hint="eastAsia" w:ascii="宋体" w:hAnsi="宋体" w:eastAsia="宋体" w:cs="宋体"/>
          <w:sz w:val="24"/>
          <w:szCs w:val="24"/>
        </w:rPr>
        <w:t>，可以选择目标城市为默认定位点，设置完成后点击保存，刷新网页即可生效。</w:t>
      </w:r>
    </w:p>
    <w:p w14:paraId="322CE62C">
      <w:pPr>
        <w:pStyle w:val="22"/>
        <w:numPr>
          <w:ilvl w:val="0"/>
          <w:numId w:val="0"/>
        </w:numPr>
        <w:ind w:leftChars="0"/>
      </w:pPr>
      <w:r>
        <w:drawing>
          <wp:inline distT="0" distB="0" distL="114300" distR="114300">
            <wp:extent cx="5266690" cy="1330960"/>
            <wp:effectExtent l="0" t="0" r="0" b="6350"/>
            <wp:docPr id="7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8"/>
                    <pic:cNvPicPr>
                      <a:picLocks noChangeAspect="1"/>
                    </pic:cNvPicPr>
                  </pic:nvPicPr>
                  <pic:blipFill>
                    <a:blip r:embed="rId95"/>
                    <a:stretch>
                      <a:fillRect/>
                    </a:stretch>
                  </pic:blipFill>
                  <pic:spPr>
                    <a:xfrm>
                      <a:off x="0" y="0"/>
                      <a:ext cx="5266690" cy="1330960"/>
                    </a:xfrm>
                    <a:prstGeom prst="rect">
                      <a:avLst/>
                    </a:prstGeom>
                    <a:noFill/>
                    <a:ln>
                      <a:noFill/>
                    </a:ln>
                  </pic:spPr>
                </pic:pic>
              </a:graphicData>
            </a:graphic>
          </wp:inline>
        </w:drawing>
      </w:r>
    </w:p>
    <w:p w14:paraId="51F2DBE8">
      <w:pPr>
        <w:numPr>
          <w:ilvl w:val="0"/>
          <w:numId w:val="0"/>
        </w:numPr>
        <w:spacing w:line="360" w:lineRule="auto"/>
        <w:ind w:leftChars="0"/>
        <w:jc w:val="center"/>
        <w:rPr>
          <w:rFonts w:hint="eastAsia" w:ascii="宋体" w:hAnsi="宋体" w:eastAsia="宋体" w:cs="宋体"/>
          <w:sz w:val="16"/>
          <w:szCs w:val="16"/>
          <w:lang w:val="en-US" w:eastAsia="zh-CN"/>
        </w:rPr>
      </w:pPr>
      <w:r>
        <w:rPr>
          <w:rFonts w:hint="eastAsia" w:ascii="宋体" w:hAnsi="宋体" w:eastAsia="宋体" w:cs="宋体"/>
          <w:sz w:val="16"/>
          <w:szCs w:val="16"/>
          <w:lang w:val="en-US" w:eastAsia="zh-CN"/>
        </w:rPr>
        <w:t>地图设置</w:t>
      </w:r>
    </w:p>
    <w:p w14:paraId="0A88BC49">
      <w:pPr>
        <w:numPr>
          <w:ilvl w:val="0"/>
          <w:numId w:val="0"/>
        </w:numPr>
        <w:spacing w:line="360" w:lineRule="auto"/>
        <w:ind w:leftChars="0"/>
        <w:jc w:val="center"/>
        <w:rPr>
          <w:rFonts w:hint="eastAsia" w:ascii="宋体" w:hAnsi="宋体" w:eastAsia="宋体" w:cs="宋体"/>
          <w:sz w:val="16"/>
          <w:szCs w:val="16"/>
          <w:lang w:val="en-US" w:eastAsia="zh-CN"/>
        </w:rPr>
      </w:pPr>
    </w:p>
    <w:p w14:paraId="7F1B54FE">
      <w:pPr>
        <w:pStyle w:val="22"/>
        <w:numPr>
          <w:ilvl w:val="0"/>
          <w:numId w:val="7"/>
        </w:numPr>
        <w:ind w:left="420" w:leftChars="0" w:hanging="420" w:firstLineChars="0"/>
        <w:rPr>
          <w:rFonts w:hint="eastAsia"/>
        </w:rPr>
      </w:pPr>
      <w:r>
        <w:rPr>
          <w:rFonts w:hint="eastAsia" w:ascii="宋体" w:hAnsi="宋体" w:eastAsia="宋体" w:cs="宋体"/>
          <w:b/>
          <w:bCs/>
          <w:sz w:val="24"/>
          <w:szCs w:val="24"/>
          <w:lang w:val="en-US" w:eastAsia="zh-CN"/>
        </w:rPr>
        <w:t>联动话机：</w:t>
      </w:r>
      <w:r>
        <w:rPr>
          <w:rFonts w:hint="eastAsia" w:ascii="宋体" w:hAnsi="宋体" w:eastAsia="宋体" w:cs="宋体"/>
          <w:sz w:val="24"/>
          <w:szCs w:val="24"/>
          <w:lang w:val="en-US" w:eastAsia="zh-CN"/>
        </w:rPr>
        <w:t>用户可对已登录调度台设置呼叫联动号码，如其他用户终端对该调度台进行语音呼叫时，会首先呼叫该联动号码。联动终端接听即可创建通话。</w:t>
      </w:r>
    </w:p>
    <w:p w14:paraId="207C5AD4">
      <w:pPr>
        <w:pStyle w:val="22"/>
        <w:numPr>
          <w:ilvl w:val="0"/>
          <w:numId w:val="0"/>
        </w:numPr>
        <w:ind w:leftChars="0"/>
      </w:pPr>
      <w:r>
        <w:drawing>
          <wp:inline distT="0" distB="0" distL="114300" distR="114300">
            <wp:extent cx="5266690" cy="2860040"/>
            <wp:effectExtent l="0" t="0" r="0" b="4445"/>
            <wp:docPr id="8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10"/>
                    <pic:cNvPicPr>
                      <a:picLocks noChangeAspect="1"/>
                    </pic:cNvPicPr>
                  </pic:nvPicPr>
                  <pic:blipFill>
                    <a:blip r:embed="rId96"/>
                    <a:stretch>
                      <a:fillRect/>
                    </a:stretch>
                  </pic:blipFill>
                  <pic:spPr>
                    <a:xfrm>
                      <a:off x="0" y="0"/>
                      <a:ext cx="5266690" cy="2860040"/>
                    </a:xfrm>
                    <a:prstGeom prst="rect">
                      <a:avLst/>
                    </a:prstGeom>
                    <a:noFill/>
                    <a:ln>
                      <a:noFill/>
                    </a:ln>
                  </pic:spPr>
                </pic:pic>
              </a:graphicData>
            </a:graphic>
          </wp:inline>
        </w:drawing>
      </w:r>
    </w:p>
    <w:p w14:paraId="5AE64F4E">
      <w:pPr>
        <w:numPr>
          <w:ilvl w:val="0"/>
          <w:numId w:val="0"/>
        </w:numPr>
        <w:spacing w:line="360" w:lineRule="auto"/>
        <w:ind w:leftChars="0"/>
        <w:jc w:val="center"/>
        <w:rPr>
          <w:rFonts w:hint="eastAsia" w:ascii="宋体" w:hAnsi="宋体" w:eastAsia="宋体" w:cs="宋体"/>
          <w:sz w:val="16"/>
          <w:szCs w:val="16"/>
          <w:lang w:val="en-US" w:eastAsia="zh-CN"/>
        </w:rPr>
      </w:pPr>
      <w:r>
        <w:rPr>
          <w:rFonts w:hint="eastAsia" w:ascii="宋体" w:hAnsi="宋体" w:eastAsia="宋体" w:cs="宋体"/>
          <w:sz w:val="16"/>
          <w:szCs w:val="16"/>
          <w:lang w:val="en-US" w:eastAsia="zh-CN"/>
        </w:rPr>
        <w:t>联动话机设置</w:t>
      </w:r>
    </w:p>
    <w:p w14:paraId="6EA02730">
      <w:pPr>
        <w:pStyle w:val="22"/>
        <w:numPr>
          <w:ilvl w:val="0"/>
          <w:numId w:val="0"/>
        </w:numPr>
        <w:ind w:leftChars="0"/>
        <w:rPr>
          <w:rFonts w:hint="eastAsia"/>
          <w:b/>
          <w:bCs/>
          <w:sz w:val="24"/>
          <w:szCs w:val="24"/>
          <w:lang w:val="en-US" w:eastAsia="zh-CN"/>
        </w:rPr>
      </w:pPr>
      <w:r>
        <w:rPr>
          <w:rFonts w:hint="eastAsia"/>
          <w:b/>
          <w:bCs/>
          <w:sz w:val="24"/>
          <w:szCs w:val="24"/>
          <w:lang w:val="en-US" w:eastAsia="zh-CN"/>
        </w:rPr>
        <w:t>例：点击启动联动号码</w:t>
      </w:r>
    </w:p>
    <w:p w14:paraId="409B90E4">
      <w:pPr>
        <w:pStyle w:val="22"/>
        <w:numPr>
          <w:ilvl w:val="0"/>
          <w:numId w:val="0"/>
        </w:numPr>
        <w:ind w:leftChars="0"/>
        <w:rPr>
          <w:rFonts w:hint="eastAsia" w:ascii="宋体" w:hAnsi="宋体" w:eastAsia="宋体" w:cs="宋体"/>
          <w:b/>
          <w:bCs/>
          <w:sz w:val="24"/>
          <w:szCs w:val="24"/>
          <w:lang w:val="en-US" w:eastAsia="zh-CN"/>
        </w:rPr>
      </w:pPr>
      <w:r>
        <w:rPr>
          <w:rFonts w:hint="eastAsia"/>
          <w:b/>
          <w:bCs/>
          <w:sz w:val="24"/>
          <w:szCs w:val="24"/>
          <w:lang w:val="en-US" w:eastAsia="zh-CN"/>
        </w:rPr>
        <w:t>选择联动类型</w:t>
      </w:r>
      <w:r>
        <w:rPr>
          <w:rFonts w:hint="eastAsia"/>
          <w:b/>
          <w:bCs/>
          <w:sz w:val="24"/>
          <w:szCs w:val="24"/>
          <w:lang w:val="en-US" w:eastAsia="zh-CN"/>
        </w:rPr>
        <w:br w:type="textWrapping"/>
      </w:r>
      <w:r>
        <w:rPr>
          <w:rFonts w:hint="eastAsia" w:ascii="宋体" w:hAnsi="宋体" w:eastAsia="宋体" w:cs="宋体"/>
          <w:b/>
          <w:bCs/>
          <w:sz w:val="24"/>
          <w:szCs w:val="24"/>
          <w:lang w:val="en-US" w:eastAsia="zh-CN"/>
        </w:rPr>
        <w:t>振铃组：</w:t>
      </w:r>
      <w:r>
        <w:rPr>
          <w:rFonts w:hint="eastAsia" w:ascii="宋体" w:hAnsi="宋体" w:eastAsia="宋体" w:cs="宋体"/>
          <w:b w:val="0"/>
          <w:bCs w:val="0"/>
          <w:sz w:val="24"/>
          <w:szCs w:val="24"/>
          <w:lang w:val="en-US" w:eastAsia="zh-CN"/>
        </w:rPr>
        <w:t>如设置多个联动号码，调度台接收呼叫时，会同时呼叫联动列表中已设置的所有终端，与首先接听的号码进行通话。</w:t>
      </w:r>
    </w:p>
    <w:p w14:paraId="530377F3">
      <w:pPr>
        <w:pStyle w:val="22"/>
        <w:numPr>
          <w:ilvl w:val="0"/>
          <w:numId w:val="0"/>
        </w:numPr>
        <w:ind w:leftChars="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轮询组：</w:t>
      </w:r>
      <w:r>
        <w:rPr>
          <w:rFonts w:hint="eastAsia" w:ascii="宋体" w:hAnsi="宋体" w:eastAsia="宋体" w:cs="宋体"/>
          <w:b w:val="0"/>
          <w:bCs w:val="0"/>
          <w:sz w:val="24"/>
          <w:szCs w:val="24"/>
          <w:lang w:val="en-US" w:eastAsia="zh-CN"/>
        </w:rPr>
        <w:t>如设置多个联动号码，调度台接收呼叫时，会按列表从上到下顺序进行呼叫，如最上方号码接听呼叫建立通话，则不会再向下进行轮询呼叫。</w:t>
      </w:r>
    </w:p>
    <w:p w14:paraId="0498B619">
      <w:pPr>
        <w:pStyle w:val="22"/>
        <w:numPr>
          <w:ilvl w:val="0"/>
          <w:numId w:val="0"/>
        </w:numPr>
        <w:ind w:leftChars="0"/>
        <w:rPr>
          <w:rFonts w:hint="eastAsia"/>
          <w:b/>
          <w:bCs/>
          <w:sz w:val="24"/>
          <w:szCs w:val="24"/>
          <w:lang w:val="en-US" w:eastAsia="zh-CN"/>
        </w:rPr>
      </w:pPr>
      <w:r>
        <w:rPr>
          <w:rFonts w:hint="eastAsia"/>
          <w:b/>
          <w:bCs/>
          <w:sz w:val="24"/>
          <w:szCs w:val="24"/>
          <w:lang w:val="en-US" w:eastAsia="zh-CN"/>
        </w:rPr>
        <w:t>输入联动“终端”或“话机”账号号码，最大支持填写4路；</w:t>
      </w:r>
    </w:p>
    <w:p w14:paraId="06DD4BFD">
      <w:pPr>
        <w:pStyle w:val="22"/>
        <w:numPr>
          <w:ilvl w:val="0"/>
          <w:numId w:val="0"/>
        </w:numPr>
        <w:ind w:leftChars="0"/>
        <w:rPr>
          <w:rFonts w:hint="default"/>
          <w:sz w:val="24"/>
          <w:szCs w:val="24"/>
          <w:lang w:val="en-US" w:eastAsia="zh-CN"/>
        </w:rPr>
      </w:pPr>
      <w:r>
        <w:rPr>
          <w:rFonts w:hint="eastAsia"/>
          <w:b/>
          <w:bCs/>
          <w:sz w:val="24"/>
          <w:szCs w:val="24"/>
          <w:lang w:val="en-US" w:eastAsia="zh-CN"/>
        </w:rPr>
        <w:t>输入完成后点击设置保存按钮，刷新调度台即可。</w:t>
      </w:r>
    </w:p>
    <w:p w14:paraId="08A57DF0">
      <w:pPr>
        <w:rPr>
          <w:rFonts w:hint="eastAsia" w:ascii="宋体" w:hAnsi="宋体" w:eastAsia="宋体" w:cs="宋体"/>
          <w:i/>
          <w:iCs/>
          <w:sz w:val="24"/>
          <w:szCs w:val="24"/>
        </w:rPr>
      </w:pPr>
      <w:r>
        <w:rPr>
          <w:rFonts w:hint="eastAsia" w:ascii="宋体" w:hAnsi="宋体" w:eastAsia="宋体" w:cs="宋体"/>
          <w:i/>
          <w:iCs/>
          <w:sz w:val="24"/>
          <w:szCs w:val="24"/>
        </w:rPr>
        <w:t>注：系统配置修改保存后，重新刷新浏览器界面即可生效。</w:t>
      </w:r>
    </w:p>
    <w:p w14:paraId="237E432E">
      <w:pPr>
        <w:rPr>
          <w:rFonts w:hint="eastAsia" w:ascii="宋体" w:hAnsi="宋体" w:eastAsia="宋体" w:cs="宋体"/>
          <w:i/>
          <w:iCs/>
          <w:sz w:val="24"/>
          <w:szCs w:val="24"/>
        </w:rPr>
      </w:pPr>
    </w:p>
    <w:p w14:paraId="4FDD0547">
      <w:pPr>
        <w:pStyle w:val="4"/>
        <w:rPr>
          <w:rFonts w:hint="eastAsia" w:ascii="宋体" w:hAnsi="宋体" w:eastAsia="宋体" w:cs="宋体"/>
          <w:sz w:val="32"/>
          <w:szCs w:val="32"/>
        </w:rPr>
      </w:pPr>
      <w:bookmarkStart w:id="102" w:name="_Toc15772"/>
      <w:r>
        <w:rPr>
          <w:rFonts w:hint="eastAsia" w:ascii="宋体" w:hAnsi="宋体" w:eastAsia="宋体" w:cs="宋体"/>
          <w:sz w:val="32"/>
          <w:szCs w:val="32"/>
        </w:rPr>
        <w:t>修改密码</w:t>
      </w:r>
      <w:bookmarkEnd w:id="102"/>
    </w:p>
    <w:p w14:paraId="6D204B42">
      <w:pPr>
        <w:rPr>
          <w:rFonts w:hint="eastAsia" w:ascii="宋体" w:hAnsi="宋体" w:eastAsia="宋体" w:cs="宋体"/>
          <w:sz w:val="24"/>
          <w:szCs w:val="24"/>
        </w:rPr>
      </w:pPr>
      <w:r>
        <w:rPr>
          <w:rFonts w:hint="eastAsia" w:ascii="宋体" w:hAnsi="宋体" w:eastAsia="宋体" w:cs="宋体"/>
          <w:sz w:val="24"/>
          <w:szCs w:val="24"/>
        </w:rPr>
        <w:t>用户进入设置功能后，点击修改密码，即可进入修改密码界面。</w:t>
      </w:r>
    </w:p>
    <w:p w14:paraId="0AF41459">
      <w:pPr>
        <w:rPr>
          <w:rFonts w:ascii="微软雅黑" w:hAnsi="微软雅黑" w:eastAsia="微软雅黑"/>
        </w:rPr>
      </w:pPr>
      <w:r>
        <w:drawing>
          <wp:inline distT="0" distB="0" distL="114300" distR="114300">
            <wp:extent cx="5266690" cy="2672080"/>
            <wp:effectExtent l="0" t="0" r="6350" b="10160"/>
            <wp:docPr id="4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7"/>
                    <pic:cNvPicPr>
                      <a:picLocks noChangeAspect="1"/>
                    </pic:cNvPicPr>
                  </pic:nvPicPr>
                  <pic:blipFill>
                    <a:blip r:embed="rId97"/>
                    <a:stretch>
                      <a:fillRect/>
                    </a:stretch>
                  </pic:blipFill>
                  <pic:spPr>
                    <a:xfrm>
                      <a:off x="0" y="0"/>
                      <a:ext cx="5266690" cy="2672080"/>
                    </a:xfrm>
                    <a:prstGeom prst="rect">
                      <a:avLst/>
                    </a:prstGeom>
                    <a:noFill/>
                    <a:ln>
                      <a:noFill/>
                    </a:ln>
                  </pic:spPr>
                </pic:pic>
              </a:graphicData>
            </a:graphic>
          </wp:inline>
        </w:drawing>
      </w:r>
    </w:p>
    <w:p w14:paraId="50BD4710">
      <w:pPr>
        <w:numPr>
          <w:ilvl w:val="0"/>
          <w:numId w:val="0"/>
        </w:numPr>
        <w:spacing w:line="360" w:lineRule="auto"/>
        <w:ind w:leftChars="0"/>
        <w:jc w:val="center"/>
        <w:rPr>
          <w:rFonts w:hint="eastAsia" w:ascii="宋体" w:hAnsi="宋体" w:eastAsia="宋体" w:cs="宋体"/>
          <w:sz w:val="16"/>
          <w:szCs w:val="16"/>
          <w:lang w:val="en-US" w:eastAsia="zh-CN"/>
        </w:rPr>
      </w:pPr>
      <w:r>
        <w:rPr>
          <w:rFonts w:hint="eastAsia" w:ascii="宋体" w:hAnsi="宋体" w:eastAsia="宋体" w:cs="宋体"/>
          <w:sz w:val="16"/>
          <w:szCs w:val="16"/>
          <w:lang w:val="en-US" w:eastAsia="zh-CN"/>
        </w:rPr>
        <w:t>图4-43       修改密码界面</w:t>
      </w:r>
    </w:p>
    <w:p w14:paraId="7A65119B">
      <w:pPr>
        <w:numPr>
          <w:ilvl w:val="0"/>
          <w:numId w:val="3"/>
        </w:numPr>
        <w:spacing w:line="360" w:lineRule="auto"/>
        <w:rPr>
          <w:rFonts w:hint="eastAsia" w:ascii="宋体" w:hAnsi="宋体" w:eastAsia="宋体" w:cs="宋体"/>
          <w:sz w:val="24"/>
          <w:szCs w:val="24"/>
        </w:rPr>
      </w:pPr>
      <w:r>
        <w:rPr>
          <w:rFonts w:hint="eastAsia" w:ascii="宋体" w:hAnsi="宋体" w:eastAsia="宋体" w:cs="宋体"/>
          <w:b/>
          <w:bCs/>
          <w:sz w:val="24"/>
          <w:szCs w:val="24"/>
        </w:rPr>
        <w:t>修改密码</w:t>
      </w:r>
      <w:r>
        <w:rPr>
          <w:rFonts w:hint="eastAsia" w:ascii="宋体" w:hAnsi="宋体" w:eastAsia="宋体" w:cs="宋体"/>
          <w:sz w:val="24"/>
          <w:szCs w:val="24"/>
        </w:rPr>
        <w:t>：用户可在此处修改当前登录账户的密码，密码修改成功后需要退出，用新密码重新登录。</w:t>
      </w:r>
    </w:p>
    <w:p w14:paraId="1295C99E">
      <w:pPr>
        <w:pStyle w:val="4"/>
        <w:rPr>
          <w:rFonts w:hint="eastAsia" w:ascii="宋体" w:hAnsi="宋体" w:eastAsia="宋体" w:cs="宋体"/>
          <w:sz w:val="32"/>
          <w:szCs w:val="32"/>
          <w:lang w:val="en-US" w:eastAsia="zh-CN"/>
        </w:rPr>
      </w:pPr>
      <w:bookmarkStart w:id="103" w:name="_Toc26417"/>
      <w:r>
        <w:rPr>
          <w:rFonts w:hint="eastAsia" w:ascii="宋体" w:hAnsi="宋体" w:eastAsia="宋体" w:cs="宋体"/>
          <w:sz w:val="32"/>
          <w:szCs w:val="32"/>
          <w:lang w:val="en-US" w:eastAsia="zh-CN"/>
        </w:rPr>
        <w:t>录像计划</w:t>
      </w:r>
      <w:bookmarkEnd w:id="103"/>
    </w:p>
    <w:p w14:paraId="75D32F88">
      <w:pPr>
        <w:rPr>
          <w:rFonts w:hint="eastAsia"/>
          <w:sz w:val="24"/>
          <w:szCs w:val="24"/>
          <w:lang w:val="en-US" w:eastAsia="zh-CN"/>
        </w:rPr>
      </w:pPr>
      <w:r>
        <w:rPr>
          <w:rFonts w:hint="eastAsia"/>
          <w:sz w:val="24"/>
          <w:szCs w:val="24"/>
          <w:lang w:val="en-US" w:eastAsia="zh-CN"/>
        </w:rPr>
        <w:t>用户进入设置功能后，点击录像计划，即可进入录像计划界面。</w:t>
      </w:r>
    </w:p>
    <w:p w14:paraId="14352BBC">
      <w:pPr>
        <w:rPr>
          <w:rFonts w:hint="default"/>
          <w:lang w:val="en-US" w:eastAsia="zh-CN"/>
        </w:rPr>
      </w:pPr>
      <w:r>
        <w:drawing>
          <wp:inline distT="0" distB="0" distL="114300" distR="114300">
            <wp:extent cx="5266690" cy="2676525"/>
            <wp:effectExtent l="0" t="0" r="0" b="6350"/>
            <wp:docPr id="8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12"/>
                    <pic:cNvPicPr>
                      <a:picLocks noChangeAspect="1"/>
                    </pic:cNvPicPr>
                  </pic:nvPicPr>
                  <pic:blipFill>
                    <a:blip r:embed="rId98"/>
                    <a:stretch>
                      <a:fillRect/>
                    </a:stretch>
                  </pic:blipFill>
                  <pic:spPr>
                    <a:xfrm>
                      <a:off x="0" y="0"/>
                      <a:ext cx="5266690" cy="2676525"/>
                    </a:xfrm>
                    <a:prstGeom prst="rect">
                      <a:avLst/>
                    </a:prstGeom>
                    <a:noFill/>
                    <a:ln>
                      <a:noFill/>
                    </a:ln>
                  </pic:spPr>
                </pic:pic>
              </a:graphicData>
            </a:graphic>
          </wp:inline>
        </w:drawing>
      </w:r>
    </w:p>
    <w:p w14:paraId="7616DB66">
      <w:pPr>
        <w:numPr>
          <w:ilvl w:val="0"/>
          <w:numId w:val="0"/>
        </w:numPr>
        <w:spacing w:line="360" w:lineRule="auto"/>
        <w:ind w:leftChars="0"/>
        <w:jc w:val="center"/>
        <w:rPr>
          <w:rFonts w:hint="eastAsia" w:ascii="宋体" w:hAnsi="宋体" w:eastAsia="宋体" w:cs="宋体"/>
          <w:sz w:val="16"/>
          <w:szCs w:val="16"/>
          <w:lang w:val="en-US" w:eastAsia="zh-CN"/>
        </w:rPr>
      </w:pPr>
      <w:r>
        <w:rPr>
          <w:rFonts w:hint="eastAsia" w:ascii="宋体" w:hAnsi="宋体" w:eastAsia="宋体" w:cs="宋体"/>
          <w:sz w:val="16"/>
          <w:szCs w:val="16"/>
          <w:lang w:val="en-US" w:eastAsia="zh-CN"/>
        </w:rPr>
        <w:t>图4-44       录像计划界面</w:t>
      </w:r>
    </w:p>
    <w:p w14:paraId="5E3702E4">
      <w:pPr>
        <w:numPr>
          <w:ilvl w:val="0"/>
          <w:numId w:val="0"/>
        </w:numPr>
        <w:spacing w:line="360" w:lineRule="auto"/>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用户可在该界面中对已接入的GB用户设置后台录制，选中目标摄像头后点击保存，调度台提示“录像计划通道修改完成”即可保存成功。</w:t>
      </w:r>
    </w:p>
    <w:p w14:paraId="2292BDED">
      <w:pPr>
        <w:numPr>
          <w:ilvl w:val="0"/>
          <w:numId w:val="0"/>
        </w:numPr>
        <w:spacing w:line="360" w:lineRule="auto"/>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保存成功后，目标摄像头会在后台中每小时录制一个视频周期文件自动上传，用户可在“录制查询”功能-直播记录中查看目标摄像头上传的录制文件。</w:t>
      </w:r>
    </w:p>
    <w:p w14:paraId="6311FABF">
      <w:pPr>
        <w:numPr>
          <w:ilvl w:val="0"/>
          <w:numId w:val="0"/>
        </w:numPr>
        <w:spacing w:line="360" w:lineRule="auto"/>
        <w:ind w:leftChars="0"/>
      </w:pPr>
      <w:r>
        <w:drawing>
          <wp:inline distT="0" distB="0" distL="114300" distR="114300">
            <wp:extent cx="5262880" cy="2652395"/>
            <wp:effectExtent l="0" t="0" r="3810" b="5715"/>
            <wp:docPr id="9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22"/>
                    <pic:cNvPicPr>
                      <a:picLocks noChangeAspect="1"/>
                    </pic:cNvPicPr>
                  </pic:nvPicPr>
                  <pic:blipFill>
                    <a:blip r:embed="rId99"/>
                    <a:stretch>
                      <a:fillRect/>
                    </a:stretch>
                  </pic:blipFill>
                  <pic:spPr>
                    <a:xfrm>
                      <a:off x="0" y="0"/>
                      <a:ext cx="5262880" cy="2652395"/>
                    </a:xfrm>
                    <a:prstGeom prst="rect">
                      <a:avLst/>
                    </a:prstGeom>
                    <a:noFill/>
                    <a:ln>
                      <a:noFill/>
                    </a:ln>
                  </pic:spPr>
                </pic:pic>
              </a:graphicData>
            </a:graphic>
          </wp:inline>
        </w:drawing>
      </w:r>
    </w:p>
    <w:p w14:paraId="06E7462D">
      <w:pPr>
        <w:numPr>
          <w:ilvl w:val="0"/>
          <w:numId w:val="0"/>
        </w:numPr>
        <w:spacing w:line="360" w:lineRule="auto"/>
        <w:ind w:leftChars="0"/>
        <w:jc w:val="center"/>
        <w:rPr>
          <w:rFonts w:hint="default"/>
          <w:lang w:val="en-US" w:eastAsia="zh-CN"/>
        </w:rPr>
      </w:pPr>
      <w:r>
        <w:rPr>
          <w:rFonts w:hint="eastAsia" w:ascii="宋体" w:hAnsi="宋体" w:eastAsia="宋体" w:cs="宋体"/>
          <w:sz w:val="16"/>
          <w:szCs w:val="16"/>
          <w:lang w:val="en-US" w:eastAsia="zh-CN"/>
        </w:rPr>
        <w:t>图4-45       录像计划列表</w:t>
      </w:r>
    </w:p>
    <w:p w14:paraId="6FB6790D">
      <w:pPr>
        <w:pStyle w:val="3"/>
        <w:rPr>
          <w:rFonts w:hint="eastAsia" w:ascii="宋体" w:hAnsi="宋体" w:eastAsia="宋体" w:cs="宋体"/>
          <w:sz w:val="36"/>
          <w:szCs w:val="28"/>
          <w:lang w:val="en-US" w:eastAsia="zh-CN"/>
        </w:rPr>
      </w:pPr>
      <w:bookmarkStart w:id="104" w:name="_Toc21786"/>
      <w:r>
        <w:rPr>
          <w:rFonts w:hint="eastAsia" w:ascii="宋体" w:hAnsi="宋体" w:eastAsia="宋体" w:cs="宋体"/>
          <w:sz w:val="36"/>
          <w:szCs w:val="28"/>
          <w:lang w:val="en-US" w:eastAsia="zh-CN"/>
        </w:rPr>
        <w:t>4.7网络检测</w:t>
      </w:r>
      <w:bookmarkEnd w:id="104"/>
    </w:p>
    <w:p w14:paraId="0DEAC1C7">
      <w:pPr>
        <w:jc w:val="center"/>
        <w:rPr>
          <w:rFonts w:hint="default"/>
          <w:lang w:val="en-US"/>
        </w:rPr>
      </w:pPr>
      <w:r>
        <w:drawing>
          <wp:inline distT="0" distB="0" distL="114300" distR="114300">
            <wp:extent cx="977900" cy="956945"/>
            <wp:effectExtent l="0" t="0" r="4445" b="635"/>
            <wp:docPr id="8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14"/>
                    <pic:cNvPicPr>
                      <a:picLocks noChangeAspect="1"/>
                    </pic:cNvPicPr>
                  </pic:nvPicPr>
                  <pic:blipFill>
                    <a:blip r:embed="rId100"/>
                    <a:stretch>
                      <a:fillRect/>
                    </a:stretch>
                  </pic:blipFill>
                  <pic:spPr>
                    <a:xfrm>
                      <a:off x="0" y="0"/>
                      <a:ext cx="977900" cy="956945"/>
                    </a:xfrm>
                    <a:prstGeom prst="rect">
                      <a:avLst/>
                    </a:prstGeom>
                    <a:noFill/>
                    <a:ln>
                      <a:noFill/>
                    </a:ln>
                  </pic:spPr>
                </pic:pic>
              </a:graphicData>
            </a:graphic>
          </wp:inline>
        </w:drawing>
      </w:r>
    </w:p>
    <w:p w14:paraId="32617680">
      <w:pPr>
        <w:numPr>
          <w:ilvl w:val="0"/>
          <w:numId w:val="0"/>
        </w:numPr>
        <w:spacing w:line="360" w:lineRule="auto"/>
        <w:ind w:leftChars="0"/>
        <w:rPr>
          <w:rFonts w:hint="eastAsia" w:ascii="宋体" w:hAnsi="宋体" w:eastAsia="宋体" w:cs="宋体"/>
          <w:sz w:val="24"/>
          <w:szCs w:val="24"/>
          <w:lang w:eastAsia="zh-CN"/>
        </w:rPr>
      </w:pPr>
      <w:r>
        <w:rPr>
          <w:rFonts w:hint="eastAsia" w:ascii="宋体" w:hAnsi="宋体" w:eastAsia="宋体" w:cs="宋体"/>
          <w:sz w:val="24"/>
          <w:szCs w:val="24"/>
        </w:rPr>
        <w:t>用户点击</w:t>
      </w:r>
      <w:r>
        <w:rPr>
          <w:rFonts w:hint="eastAsia" w:ascii="宋体" w:hAnsi="宋体" w:eastAsia="宋体" w:cs="宋体"/>
          <w:sz w:val="24"/>
          <w:szCs w:val="24"/>
          <w:lang w:val="en-US" w:eastAsia="zh-CN"/>
        </w:rPr>
        <w:t>网络检测</w:t>
      </w:r>
      <w:r>
        <w:rPr>
          <w:rFonts w:hint="eastAsia" w:ascii="宋体" w:hAnsi="宋体" w:eastAsia="宋体" w:cs="宋体"/>
          <w:sz w:val="24"/>
          <w:szCs w:val="24"/>
        </w:rPr>
        <w:t>功能，界面跳转</w:t>
      </w:r>
      <w:r>
        <w:rPr>
          <w:rFonts w:hint="eastAsia" w:ascii="宋体" w:hAnsi="宋体" w:eastAsia="宋体" w:cs="宋体"/>
          <w:sz w:val="24"/>
          <w:szCs w:val="24"/>
          <w:lang w:val="en-US" w:eastAsia="zh-CN"/>
        </w:rPr>
        <w:t>网络检测</w:t>
      </w:r>
      <w:r>
        <w:rPr>
          <w:rFonts w:hint="eastAsia" w:ascii="宋体" w:hAnsi="宋体" w:eastAsia="宋体" w:cs="宋体"/>
          <w:sz w:val="24"/>
          <w:szCs w:val="24"/>
        </w:rPr>
        <w:t>功能页面</w:t>
      </w:r>
      <w:r>
        <w:rPr>
          <w:rFonts w:hint="eastAsia" w:ascii="宋体" w:hAnsi="宋体" w:eastAsia="宋体" w:cs="宋体"/>
          <w:sz w:val="24"/>
          <w:szCs w:val="24"/>
          <w:lang w:eastAsia="zh-CN"/>
        </w:rPr>
        <w:t>。</w:t>
      </w:r>
    </w:p>
    <w:p w14:paraId="0734CB9C">
      <w:pPr>
        <w:numPr>
          <w:ilvl w:val="0"/>
          <w:numId w:val="0"/>
        </w:numPr>
        <w:spacing w:line="360" w:lineRule="auto"/>
        <w:ind w:leftChars="0"/>
      </w:pPr>
      <w:r>
        <w:drawing>
          <wp:inline distT="0" distB="0" distL="114300" distR="114300">
            <wp:extent cx="5266690" cy="2677795"/>
            <wp:effectExtent l="0" t="0" r="0" b="5080"/>
            <wp:docPr id="8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16"/>
                    <pic:cNvPicPr>
                      <a:picLocks noChangeAspect="1"/>
                    </pic:cNvPicPr>
                  </pic:nvPicPr>
                  <pic:blipFill>
                    <a:blip r:embed="rId101"/>
                    <a:stretch>
                      <a:fillRect/>
                    </a:stretch>
                  </pic:blipFill>
                  <pic:spPr>
                    <a:xfrm>
                      <a:off x="0" y="0"/>
                      <a:ext cx="5266690" cy="2677795"/>
                    </a:xfrm>
                    <a:prstGeom prst="rect">
                      <a:avLst/>
                    </a:prstGeom>
                    <a:noFill/>
                    <a:ln>
                      <a:noFill/>
                    </a:ln>
                  </pic:spPr>
                </pic:pic>
              </a:graphicData>
            </a:graphic>
          </wp:inline>
        </w:drawing>
      </w:r>
    </w:p>
    <w:p w14:paraId="5FA8AAD6">
      <w:pPr>
        <w:numPr>
          <w:ilvl w:val="0"/>
          <w:numId w:val="0"/>
        </w:numPr>
        <w:spacing w:line="360" w:lineRule="auto"/>
        <w:ind w:leftChars="0"/>
        <w:jc w:val="center"/>
        <w:rPr>
          <w:rFonts w:hint="eastAsia" w:ascii="宋体" w:hAnsi="宋体" w:eastAsia="宋体" w:cs="宋体"/>
          <w:sz w:val="16"/>
          <w:szCs w:val="16"/>
          <w:lang w:val="en-US" w:eastAsia="zh-CN"/>
        </w:rPr>
      </w:pPr>
      <w:r>
        <w:rPr>
          <w:rFonts w:hint="eastAsia" w:ascii="宋体" w:hAnsi="宋体" w:eastAsia="宋体" w:cs="宋体"/>
          <w:sz w:val="16"/>
          <w:szCs w:val="16"/>
          <w:lang w:val="en-US" w:eastAsia="zh-CN"/>
        </w:rPr>
        <w:t>图4-46       网络检测界面</w:t>
      </w:r>
    </w:p>
    <w:p w14:paraId="1A86D0D7">
      <w:pPr>
        <w:numPr>
          <w:ilvl w:val="0"/>
          <w:numId w:val="0"/>
        </w:numPr>
        <w:spacing w:line="360" w:lineRule="auto"/>
        <w:ind w:leftChars="0"/>
      </w:pPr>
    </w:p>
    <w:p w14:paraId="7C28F003">
      <w:pPr>
        <w:numPr>
          <w:ilvl w:val="0"/>
          <w:numId w:val="0"/>
        </w:numPr>
        <w:spacing w:line="360" w:lineRule="auto"/>
        <w:ind w:leftChars="0"/>
        <w:rPr>
          <w:rFonts w:hint="eastAsia"/>
          <w:lang w:val="en-US" w:eastAsia="zh-CN"/>
        </w:rPr>
      </w:pPr>
      <w:r>
        <w:rPr>
          <w:rFonts w:hint="eastAsia"/>
          <w:lang w:val="en-US" w:eastAsia="zh-CN"/>
        </w:rPr>
        <w:t>调度台用户可在该页面中直观看到用户实时上报的信号强度，电量等信息；</w:t>
      </w:r>
    </w:p>
    <w:p w14:paraId="4D054485">
      <w:pPr>
        <w:numPr>
          <w:ilvl w:val="0"/>
          <w:numId w:val="0"/>
        </w:numPr>
        <w:spacing w:line="360" w:lineRule="auto"/>
        <w:ind w:leftChars="0"/>
        <w:rPr>
          <w:rFonts w:hint="eastAsia"/>
          <w:lang w:val="en-US" w:eastAsia="zh-CN"/>
        </w:rPr>
      </w:pPr>
      <w:r>
        <w:rPr>
          <w:rFonts w:hint="eastAsia"/>
          <w:lang w:val="en-US" w:eastAsia="zh-CN"/>
        </w:rPr>
        <w:t>点击目标信息-详情，可查看信号类型（4G/5G），运营商等详细信息。</w:t>
      </w:r>
    </w:p>
    <w:p w14:paraId="1AE9CDCC">
      <w:pPr>
        <w:numPr>
          <w:ilvl w:val="0"/>
          <w:numId w:val="0"/>
        </w:numPr>
        <w:spacing w:line="360" w:lineRule="auto"/>
        <w:ind w:leftChars="0"/>
        <w:jc w:val="center"/>
      </w:pPr>
      <w:r>
        <w:drawing>
          <wp:inline distT="0" distB="0" distL="114300" distR="114300">
            <wp:extent cx="2024380" cy="2167890"/>
            <wp:effectExtent l="0" t="0" r="6350" b="3175"/>
            <wp:docPr id="9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21"/>
                    <pic:cNvPicPr>
                      <a:picLocks noChangeAspect="1"/>
                    </pic:cNvPicPr>
                  </pic:nvPicPr>
                  <pic:blipFill>
                    <a:blip r:embed="rId102"/>
                    <a:stretch>
                      <a:fillRect/>
                    </a:stretch>
                  </pic:blipFill>
                  <pic:spPr>
                    <a:xfrm>
                      <a:off x="0" y="0"/>
                      <a:ext cx="2024380" cy="2167890"/>
                    </a:xfrm>
                    <a:prstGeom prst="rect">
                      <a:avLst/>
                    </a:prstGeom>
                    <a:noFill/>
                    <a:ln>
                      <a:noFill/>
                    </a:ln>
                  </pic:spPr>
                </pic:pic>
              </a:graphicData>
            </a:graphic>
          </wp:inline>
        </w:drawing>
      </w:r>
    </w:p>
    <w:p w14:paraId="0B016370">
      <w:pPr>
        <w:numPr>
          <w:ilvl w:val="0"/>
          <w:numId w:val="0"/>
        </w:numPr>
        <w:spacing w:line="360" w:lineRule="auto"/>
        <w:ind w:leftChars="0"/>
        <w:jc w:val="center"/>
        <w:rPr>
          <w:rFonts w:hint="default"/>
          <w:lang w:val="en-US" w:eastAsia="zh-CN"/>
        </w:rPr>
      </w:pPr>
      <w:r>
        <w:rPr>
          <w:rFonts w:hint="eastAsia" w:ascii="宋体" w:hAnsi="宋体" w:eastAsia="宋体" w:cs="宋体"/>
          <w:sz w:val="16"/>
          <w:szCs w:val="16"/>
          <w:lang w:val="en-US" w:eastAsia="zh-CN"/>
        </w:rPr>
        <w:t>网络检测-详情</w:t>
      </w:r>
    </w:p>
    <w:p w14:paraId="4B787BFD">
      <w:pPr>
        <w:numPr>
          <w:ilvl w:val="0"/>
          <w:numId w:val="0"/>
        </w:numPr>
        <w:spacing w:line="360" w:lineRule="auto"/>
        <w:ind w:leftChars="0"/>
        <w:rPr>
          <w:rFonts w:hint="eastAsia"/>
          <w:lang w:val="en-US" w:eastAsia="zh-CN"/>
        </w:rPr>
      </w:pPr>
      <w:r>
        <w:rPr>
          <w:rFonts w:hint="eastAsia"/>
          <w:lang w:val="en-US" w:eastAsia="zh-CN"/>
        </w:rPr>
        <w:t>也可勾选目标信息进行批量导出等操作。</w:t>
      </w:r>
    </w:p>
    <w:p w14:paraId="4C0F3B3E">
      <w:pPr>
        <w:numPr>
          <w:ilvl w:val="0"/>
          <w:numId w:val="0"/>
        </w:numPr>
        <w:spacing w:line="360" w:lineRule="auto"/>
        <w:ind w:leftChars="0"/>
        <w:rPr>
          <w:rFonts w:hint="eastAsia"/>
          <w:lang w:val="en-US" w:eastAsia="zh-CN"/>
        </w:rPr>
      </w:pPr>
      <w:r>
        <w:rPr>
          <w:rFonts w:hint="eastAsia"/>
          <w:lang w:val="en-US" w:eastAsia="zh-CN"/>
        </w:rPr>
        <w:t>调度台用户也可在地图调度中点击目标用户的实时定位点，看到用户实时上报的信息。</w:t>
      </w:r>
    </w:p>
    <w:p w14:paraId="0AD3E9C9">
      <w:pPr>
        <w:numPr>
          <w:ilvl w:val="0"/>
          <w:numId w:val="0"/>
        </w:numPr>
        <w:spacing w:line="360" w:lineRule="auto"/>
        <w:ind w:leftChars="0"/>
      </w:pPr>
      <w:r>
        <w:drawing>
          <wp:inline distT="0" distB="0" distL="114300" distR="114300">
            <wp:extent cx="5262880" cy="2667635"/>
            <wp:effectExtent l="0" t="0" r="3810" b="6985"/>
            <wp:docPr id="9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20"/>
                    <pic:cNvPicPr>
                      <a:picLocks noChangeAspect="1"/>
                    </pic:cNvPicPr>
                  </pic:nvPicPr>
                  <pic:blipFill>
                    <a:blip r:embed="rId103"/>
                    <a:stretch>
                      <a:fillRect/>
                    </a:stretch>
                  </pic:blipFill>
                  <pic:spPr>
                    <a:xfrm>
                      <a:off x="0" y="0"/>
                      <a:ext cx="5262880" cy="2667635"/>
                    </a:xfrm>
                    <a:prstGeom prst="rect">
                      <a:avLst/>
                    </a:prstGeom>
                    <a:noFill/>
                    <a:ln>
                      <a:noFill/>
                    </a:ln>
                  </pic:spPr>
                </pic:pic>
              </a:graphicData>
            </a:graphic>
          </wp:inline>
        </w:drawing>
      </w:r>
    </w:p>
    <w:p w14:paraId="2185EA0F">
      <w:pPr>
        <w:numPr>
          <w:ilvl w:val="0"/>
          <w:numId w:val="0"/>
        </w:numPr>
        <w:spacing w:line="360" w:lineRule="auto"/>
        <w:ind w:leftChars="0"/>
        <w:jc w:val="center"/>
        <w:rPr>
          <w:rFonts w:hint="default" w:ascii="宋体" w:hAnsi="宋体" w:eastAsia="宋体" w:cs="宋体"/>
          <w:sz w:val="16"/>
          <w:szCs w:val="16"/>
          <w:lang w:val="en-US" w:eastAsia="zh-CN"/>
        </w:rPr>
      </w:pPr>
      <w:r>
        <w:rPr>
          <w:rFonts w:hint="eastAsia" w:ascii="宋体" w:hAnsi="宋体" w:eastAsia="宋体" w:cs="宋体"/>
          <w:sz w:val="16"/>
          <w:szCs w:val="16"/>
          <w:lang w:val="en-US" w:eastAsia="zh-CN"/>
        </w:rPr>
        <w:t>图4-47     定位-信号上报</w:t>
      </w:r>
    </w:p>
    <w:p w14:paraId="427A37E1">
      <w:pPr>
        <w:numPr>
          <w:ilvl w:val="0"/>
          <w:numId w:val="0"/>
        </w:numPr>
        <w:spacing w:line="360" w:lineRule="auto"/>
        <w:ind w:leftChars="0"/>
        <w:rPr>
          <w:rFonts w:hint="default"/>
          <w:lang w:val="en-US" w:eastAsia="zh-CN"/>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font>
  <w:font w:name="Verdana">
    <w:panose1 w:val="020B0604030504040204"/>
    <w:charset w:val="00"/>
    <w:family w:val="swiss"/>
    <w:pitch w:val="default"/>
    <w:sig w:usb0="A00006FF" w:usb1="4000205B" w:usb2="00000010" w:usb3="00000000" w:csb0="2000019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462DE4">
    <w:pPr>
      <w:pStyle w:val="8"/>
    </w:pPr>
    <w:r>
      <w:pict>
        <v:shape id="_x0000_s1025" o:spid="_x0000_s1025"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098AD49B">
                <w:pPr>
                  <w:pStyle w:val="8"/>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1A77E0">
    <w:pPr>
      <w:rPr>
        <w:i/>
        <w:iCs/>
        <w:szCs w:val="32"/>
      </w:rPr>
    </w:pPr>
    <w:r>
      <w:rPr>
        <w:rFonts w:hint="eastAsia"/>
      </w:rPr>
      <w:drawing>
        <wp:inline distT="0" distB="0" distL="0" distR="0">
          <wp:extent cx="1001395" cy="342900"/>
          <wp:effectExtent l="0" t="0" r="0" b="0"/>
          <wp:docPr id="51751903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519033" name="图片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064043" cy="364576"/>
                  </a:xfrm>
                  <a:prstGeom prst="rect">
                    <a:avLst/>
                  </a:prstGeom>
                </pic:spPr>
              </pic:pic>
            </a:graphicData>
          </a:graphic>
        </wp:inline>
      </w:drawing>
    </w:r>
    <w:r>
      <w:rPr>
        <w:rFonts w:hint="eastAsia"/>
      </w:rPr>
      <w:t xml:space="preserve">                               </w:t>
    </w:r>
    <w:r>
      <w:t xml:space="preserve">                                   </w:t>
    </w:r>
    <w:r>
      <w:rPr>
        <w:rFonts w:hint="eastAsia"/>
        <w:i/>
        <w:iCs/>
        <w:szCs w:val="32"/>
      </w:rPr>
      <w:t xml:space="preserve"> </w:t>
    </w:r>
    <w:r>
      <w:rPr>
        <w:i/>
        <w:iCs/>
        <w:szCs w:val="32"/>
      </w:rPr>
      <w:t xml:space="preserve">         </w:t>
    </w:r>
    <w:r>
      <w:rPr>
        <w:rFonts w:hint="eastAsia"/>
        <w:i/>
        <w:iCs/>
        <w:szCs w:val="32"/>
      </w:rPr>
      <w:t>WEB调度台使用说明书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1C83E8"/>
    <w:multiLevelType w:val="singleLevel"/>
    <w:tmpl w:val="C41C83E8"/>
    <w:lvl w:ilvl="0" w:tentative="0">
      <w:start w:val="1"/>
      <w:numFmt w:val="bullet"/>
      <w:lvlText w:val=""/>
      <w:lvlJc w:val="left"/>
      <w:pPr>
        <w:ind w:left="420" w:hanging="420"/>
      </w:pPr>
      <w:rPr>
        <w:rFonts w:hint="default" w:ascii="Wingdings 2" w:hAnsi="Wingdings 2" w:cs="Wingdings 2"/>
      </w:rPr>
    </w:lvl>
  </w:abstractNum>
  <w:abstractNum w:abstractNumId="1">
    <w:nsid w:val="CA293618"/>
    <w:multiLevelType w:val="singleLevel"/>
    <w:tmpl w:val="CA293618"/>
    <w:lvl w:ilvl="0" w:tentative="0">
      <w:start w:val="1"/>
      <w:numFmt w:val="bullet"/>
      <w:lvlText w:val=""/>
      <w:lvlJc w:val="left"/>
      <w:pPr>
        <w:ind w:left="420" w:hanging="420"/>
      </w:pPr>
      <w:rPr>
        <w:rFonts w:hint="default" w:ascii="Wingdings" w:hAnsi="Wingdings"/>
      </w:rPr>
    </w:lvl>
  </w:abstractNum>
  <w:abstractNum w:abstractNumId="2">
    <w:nsid w:val="265F37FC"/>
    <w:multiLevelType w:val="multilevel"/>
    <w:tmpl w:val="265F37F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52CC1279"/>
    <w:multiLevelType w:val="multilevel"/>
    <w:tmpl w:val="52CC1279"/>
    <w:lvl w:ilvl="0" w:tentative="0">
      <w:start w:val="1"/>
      <w:numFmt w:val="bullet"/>
      <w:lvlText w:val="-"/>
      <w:lvlJc w:val="left"/>
      <w:pPr>
        <w:ind w:left="360" w:hanging="360"/>
      </w:pPr>
      <w:rPr>
        <w:rFonts w:hint="eastAsia" w:ascii="微软雅黑" w:hAnsi="微软雅黑" w:eastAsia="微软雅黑" w:cs="宋体"/>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4">
    <w:nsid w:val="64B6B1BB"/>
    <w:multiLevelType w:val="singleLevel"/>
    <w:tmpl w:val="64B6B1BB"/>
    <w:lvl w:ilvl="0" w:tentative="0">
      <w:start w:val="1"/>
      <w:numFmt w:val="bullet"/>
      <w:lvlText w:val=""/>
      <w:lvlJc w:val="left"/>
      <w:pPr>
        <w:ind w:left="420" w:hanging="420"/>
      </w:pPr>
      <w:rPr>
        <w:rFonts w:hint="default" w:ascii="Wingdings" w:hAnsi="Wingdings"/>
      </w:rPr>
    </w:lvl>
  </w:abstractNum>
  <w:abstractNum w:abstractNumId="5">
    <w:nsid w:val="7D9632F6"/>
    <w:multiLevelType w:val="multilevel"/>
    <w:tmpl w:val="7D9632F6"/>
    <w:lvl w:ilvl="0" w:tentative="0">
      <w:start w:val="1"/>
      <w:numFmt w:val="bullet"/>
      <w:lvlText w:val=""/>
      <w:lvlJc w:val="left"/>
      <w:pPr>
        <w:ind w:left="440" w:hanging="440"/>
      </w:pPr>
      <w:rPr>
        <w:rFonts w:hint="default" w:ascii="Wingdings 2" w:hAnsi="Wingdings 2" w:cs="Wingdings 2"/>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6">
    <w:nsid w:val="7DE1BBE6"/>
    <w:multiLevelType w:val="multilevel"/>
    <w:tmpl w:val="7DE1BBE6"/>
    <w:lvl w:ilvl="0" w:tentative="0">
      <w:start w:val="1"/>
      <w:numFmt w:val="bullet"/>
      <w:pStyle w:val="21"/>
      <w:lvlText w:val=""/>
      <w:lvlJc w:val="left"/>
      <w:pPr>
        <w:tabs>
          <w:tab w:val="left" w:pos="425"/>
        </w:tabs>
        <w:ind w:left="425" w:hanging="425"/>
      </w:pPr>
      <w:rPr>
        <w:rFonts w:hint="default" w:ascii="Wingdings 2" w:hAnsi="Wingdings 2"/>
        <w:b w:val="0"/>
        <w:bCs w:val="0"/>
        <w:i w:val="0"/>
        <w:iCs w:val="0"/>
        <w:caps w:val="0"/>
        <w:smallCaps w:val="0"/>
        <w:strike w:val="0"/>
        <w:dstrike w:val="0"/>
        <w:outline w:val="0"/>
        <w:shadow w:val="0"/>
        <w:emboss w:val="0"/>
        <w:imprint w:val="0"/>
        <w:vanish w:val="0"/>
        <w:spacing w:val="0"/>
        <w:position w:val="0"/>
        <w:vertAlign w:val="baseline"/>
      </w:rPr>
    </w:lvl>
    <w:lvl w:ilvl="1" w:tentative="0">
      <w:start w:val="1"/>
      <w:numFmt w:val="bullet"/>
      <w:lvlText w:val="-"/>
      <w:lvlJc w:val="left"/>
      <w:pPr>
        <w:tabs>
          <w:tab w:val="left" w:pos="794"/>
        </w:tabs>
        <w:ind w:left="369" w:hanging="369"/>
      </w:pPr>
      <w:rPr>
        <w:rFonts w:hint="default" w:ascii="Verdana" w:hAnsi="Verdana" w:cs="Wingdings 2"/>
      </w:rPr>
    </w:lvl>
    <w:lvl w:ilvl="2" w:tentative="0">
      <w:start w:val="1"/>
      <w:numFmt w:val="bullet"/>
      <w:lvlText w:val=""/>
      <w:lvlJc w:val="left"/>
      <w:pPr>
        <w:tabs>
          <w:tab w:val="left" w:pos="1219"/>
        </w:tabs>
        <w:ind w:left="1219" w:hanging="425"/>
      </w:pPr>
      <w:rPr>
        <w:rFonts w:hint="default" w:ascii="Wingdings 2" w:hAnsi="Wingdings 2" w:cs="PMingLiU"/>
      </w:rPr>
    </w:lvl>
    <w:lvl w:ilvl="3" w:tentative="0">
      <w:start w:val="1"/>
      <w:numFmt w:val="bullet"/>
      <w:lvlText w:val=""/>
      <w:lvlJc w:val="left"/>
      <w:pPr>
        <w:tabs>
          <w:tab w:val="left" w:pos="2100"/>
        </w:tabs>
        <w:ind w:left="2100" w:hanging="420"/>
      </w:pPr>
      <w:rPr>
        <w:rFonts w:hint="default" w:ascii="Wingdings 2" w:hAnsi="Wingdings 2" w:eastAsia="宋体" w:cs="PMingLiU"/>
      </w:rPr>
    </w:lvl>
    <w:lvl w:ilvl="4" w:tentative="0">
      <w:start w:val="1"/>
      <w:numFmt w:val="lowerLetter"/>
      <w:lvlText w:val="%5)"/>
      <w:lvlJc w:val="left"/>
      <w:pPr>
        <w:tabs>
          <w:tab w:val="left" w:pos="2520"/>
        </w:tabs>
        <w:ind w:left="2520" w:hanging="420"/>
      </w:pPr>
      <w:rPr>
        <w:rFonts w:hint="eastAsia"/>
      </w:rPr>
    </w:lvl>
    <w:lvl w:ilvl="5" w:tentative="0">
      <w:start w:val="1"/>
      <w:numFmt w:val="lowerRoman"/>
      <w:lvlText w:val="%6."/>
      <w:lvlJc w:val="right"/>
      <w:pPr>
        <w:tabs>
          <w:tab w:val="left" w:pos="2940"/>
        </w:tabs>
        <w:ind w:left="2940" w:hanging="420"/>
      </w:pPr>
      <w:rPr>
        <w:rFonts w:hint="eastAsia"/>
      </w:rPr>
    </w:lvl>
    <w:lvl w:ilvl="6" w:tentative="0">
      <w:start w:val="1"/>
      <w:numFmt w:val="decimal"/>
      <w:lvlText w:val="%7."/>
      <w:lvlJc w:val="left"/>
      <w:pPr>
        <w:tabs>
          <w:tab w:val="left" w:pos="3360"/>
        </w:tabs>
        <w:ind w:left="3360" w:hanging="420"/>
      </w:pPr>
      <w:rPr>
        <w:rFonts w:hint="eastAsia"/>
      </w:rPr>
    </w:lvl>
    <w:lvl w:ilvl="7" w:tentative="0">
      <w:start w:val="1"/>
      <w:numFmt w:val="lowerLetter"/>
      <w:lvlText w:val="%8)"/>
      <w:lvlJc w:val="left"/>
      <w:pPr>
        <w:tabs>
          <w:tab w:val="left" w:pos="3780"/>
        </w:tabs>
        <w:ind w:left="3780" w:hanging="420"/>
      </w:pPr>
      <w:rPr>
        <w:rFonts w:hint="eastAsia"/>
      </w:rPr>
    </w:lvl>
    <w:lvl w:ilvl="8" w:tentative="0">
      <w:start w:val="1"/>
      <w:numFmt w:val="lowerRoman"/>
      <w:lvlText w:val="%9."/>
      <w:lvlJc w:val="right"/>
      <w:pPr>
        <w:tabs>
          <w:tab w:val="left" w:pos="4200"/>
        </w:tabs>
        <w:ind w:left="4200" w:hanging="420"/>
      </w:pPr>
      <w:rPr>
        <w:rFonts w:hint="eastAsia"/>
      </w:rPr>
    </w:lvl>
  </w:abstractNum>
  <w:num w:numId="1">
    <w:abstractNumId w:val="6"/>
  </w:num>
  <w:num w:numId="2">
    <w:abstractNumId w:val="3"/>
  </w:num>
  <w:num w:numId="3">
    <w:abstractNumId w:val="0"/>
  </w:num>
  <w:num w:numId="4">
    <w:abstractNumId w:val="5"/>
  </w:num>
  <w:num w:numId="5">
    <w:abstractNumId w:val="4"/>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0"/>
  <w:bordersDoNotSurroundFooter w:val="0"/>
  <w:documentProtection w:enforcement="0"/>
  <w:defaultTabStop w:val="420"/>
  <w:displayHorizontalDrawingGridEvery w:val="1"/>
  <w:displayVerticalDrawingGridEvery w:val="1"/>
  <w:noPunctuationKerning w:val="1"/>
  <w:characterSpacingControl w:val="doNotCompress"/>
  <w:hdrShapeDefaults>
    <o:shapelayout v:ext="edit">
      <o:idmap v:ext="edit" data="1"/>
    </o:shapelayout>
  </w:hdrShapeDefaults>
  <w:compat>
    <w:doNotExpandShiftReturn/>
    <w:doNotWrapTextWithPunct/>
    <w:doNotUseEastAsianBreakRules/>
    <w:useFELayout/>
    <w:doNotUseIndentAsNumberingTabStop/>
    <w:compatSetting w:name="compatibilityMode" w:uri="http://schemas.microsoft.com/office/word" w:val="12"/>
  </w:compat>
  <w:docVars>
    <w:docVar w:name="commondata" w:val="eyJoZGlkIjoiNWIzMWE0NmFlMmY5ZTRjMWJkZjk0YTAyYmU1MDJlMzkifQ=="/>
  </w:docVars>
  <w:rsids>
    <w:rsidRoot w:val="002F24F4"/>
    <w:rsid w:val="00003C31"/>
    <w:rsid w:val="00013667"/>
    <w:rsid w:val="000243E9"/>
    <w:rsid w:val="00033EA6"/>
    <w:rsid w:val="0005317F"/>
    <w:rsid w:val="00072EC8"/>
    <w:rsid w:val="00087DB3"/>
    <w:rsid w:val="000B7680"/>
    <w:rsid w:val="000C28B5"/>
    <w:rsid w:val="000C78DB"/>
    <w:rsid w:val="000D3CAE"/>
    <w:rsid w:val="000E470B"/>
    <w:rsid w:val="00105C11"/>
    <w:rsid w:val="00126067"/>
    <w:rsid w:val="00131BDA"/>
    <w:rsid w:val="00133A27"/>
    <w:rsid w:val="001A0B99"/>
    <w:rsid w:val="001A7108"/>
    <w:rsid w:val="001B0C4F"/>
    <w:rsid w:val="001C1611"/>
    <w:rsid w:val="001D6F02"/>
    <w:rsid w:val="00257422"/>
    <w:rsid w:val="002A11A2"/>
    <w:rsid w:val="002C58AD"/>
    <w:rsid w:val="002F011F"/>
    <w:rsid w:val="002F24F4"/>
    <w:rsid w:val="00344C70"/>
    <w:rsid w:val="003E658B"/>
    <w:rsid w:val="00412044"/>
    <w:rsid w:val="00425776"/>
    <w:rsid w:val="00425B8A"/>
    <w:rsid w:val="00425F19"/>
    <w:rsid w:val="004657A9"/>
    <w:rsid w:val="0047040F"/>
    <w:rsid w:val="00484DF9"/>
    <w:rsid w:val="004B1CD9"/>
    <w:rsid w:val="004B5FD1"/>
    <w:rsid w:val="004B666A"/>
    <w:rsid w:val="004E631C"/>
    <w:rsid w:val="004F6B33"/>
    <w:rsid w:val="005048B3"/>
    <w:rsid w:val="005468CD"/>
    <w:rsid w:val="00550451"/>
    <w:rsid w:val="00553BFF"/>
    <w:rsid w:val="005921B9"/>
    <w:rsid w:val="005A259B"/>
    <w:rsid w:val="005B2CF9"/>
    <w:rsid w:val="005C46A3"/>
    <w:rsid w:val="005D20CF"/>
    <w:rsid w:val="005D284F"/>
    <w:rsid w:val="005E6799"/>
    <w:rsid w:val="0061254B"/>
    <w:rsid w:val="006260AF"/>
    <w:rsid w:val="0063536B"/>
    <w:rsid w:val="00685D69"/>
    <w:rsid w:val="006868A0"/>
    <w:rsid w:val="0069244B"/>
    <w:rsid w:val="006B7B55"/>
    <w:rsid w:val="0070490B"/>
    <w:rsid w:val="00710A32"/>
    <w:rsid w:val="00716CED"/>
    <w:rsid w:val="007274CA"/>
    <w:rsid w:val="007406F8"/>
    <w:rsid w:val="00744504"/>
    <w:rsid w:val="0077483D"/>
    <w:rsid w:val="008242CF"/>
    <w:rsid w:val="00834F76"/>
    <w:rsid w:val="00840E32"/>
    <w:rsid w:val="008647CE"/>
    <w:rsid w:val="0088064A"/>
    <w:rsid w:val="00897564"/>
    <w:rsid w:val="008B10D0"/>
    <w:rsid w:val="008C242B"/>
    <w:rsid w:val="008D0CDD"/>
    <w:rsid w:val="00907CCE"/>
    <w:rsid w:val="009158EC"/>
    <w:rsid w:val="0094027B"/>
    <w:rsid w:val="009910D2"/>
    <w:rsid w:val="00996FB1"/>
    <w:rsid w:val="009A1E07"/>
    <w:rsid w:val="009D339D"/>
    <w:rsid w:val="00A13033"/>
    <w:rsid w:val="00A154D3"/>
    <w:rsid w:val="00A46F68"/>
    <w:rsid w:val="00A904DF"/>
    <w:rsid w:val="00AC745B"/>
    <w:rsid w:val="00AD1B8A"/>
    <w:rsid w:val="00B12819"/>
    <w:rsid w:val="00B267E9"/>
    <w:rsid w:val="00C15B36"/>
    <w:rsid w:val="00C21F07"/>
    <w:rsid w:val="00CB36CD"/>
    <w:rsid w:val="00CD2991"/>
    <w:rsid w:val="00CE7893"/>
    <w:rsid w:val="00D06933"/>
    <w:rsid w:val="00D138EF"/>
    <w:rsid w:val="00D2156F"/>
    <w:rsid w:val="00D44F4D"/>
    <w:rsid w:val="00D46402"/>
    <w:rsid w:val="00D737B1"/>
    <w:rsid w:val="00D755E3"/>
    <w:rsid w:val="00D83FF1"/>
    <w:rsid w:val="00D86C34"/>
    <w:rsid w:val="00DF0E0F"/>
    <w:rsid w:val="00E1318E"/>
    <w:rsid w:val="00E76427"/>
    <w:rsid w:val="00E86DFB"/>
    <w:rsid w:val="00EB1882"/>
    <w:rsid w:val="00EF4683"/>
    <w:rsid w:val="00F13FAF"/>
    <w:rsid w:val="00F21002"/>
    <w:rsid w:val="00F36F41"/>
    <w:rsid w:val="00F40479"/>
    <w:rsid w:val="00F446A1"/>
    <w:rsid w:val="00F91036"/>
    <w:rsid w:val="00F96BF0"/>
    <w:rsid w:val="00FA1E10"/>
    <w:rsid w:val="00FE71A4"/>
    <w:rsid w:val="00FF4DBD"/>
    <w:rsid w:val="016A6FD7"/>
    <w:rsid w:val="01BB4119"/>
    <w:rsid w:val="06B341D6"/>
    <w:rsid w:val="073334E4"/>
    <w:rsid w:val="133C31F3"/>
    <w:rsid w:val="157C393C"/>
    <w:rsid w:val="165518E8"/>
    <w:rsid w:val="271D39AE"/>
    <w:rsid w:val="29F9041C"/>
    <w:rsid w:val="2B5B11F2"/>
    <w:rsid w:val="32DE796E"/>
    <w:rsid w:val="41A743F0"/>
    <w:rsid w:val="5C741C2D"/>
    <w:rsid w:val="619C2500"/>
    <w:rsid w:val="61AE220D"/>
    <w:rsid w:val="6A1205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14:ligatures w14:val="standardContextual"/>
    </w:rPr>
  </w:style>
  <w:style w:type="paragraph" w:styleId="2">
    <w:name w:val="heading 1"/>
    <w:basedOn w:val="1"/>
    <w:next w:val="1"/>
    <w:link w:val="19"/>
    <w:qFormat/>
    <w:uiPriority w:val="0"/>
    <w:pPr>
      <w:keepNext/>
      <w:keepLines/>
      <w:spacing w:before="340" w:after="330" w:line="576" w:lineRule="auto"/>
      <w:outlineLvl w:val="0"/>
    </w:pPr>
    <w:rPr>
      <w:b/>
      <w:kern w:val="44"/>
      <w:sz w:val="44"/>
    </w:rPr>
  </w:style>
  <w:style w:type="paragraph" w:styleId="3">
    <w:name w:val="heading 2"/>
    <w:basedOn w:val="1"/>
    <w:next w:val="1"/>
    <w:link w:val="20"/>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link w:val="24"/>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5"/>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6">
    <w:name w:val="caption"/>
    <w:basedOn w:val="1"/>
    <w:next w:val="1"/>
    <w:unhideWhenUsed/>
    <w:qFormat/>
    <w:uiPriority w:val="35"/>
    <w:rPr>
      <w:rFonts w:eastAsia="黑体" w:asciiTheme="majorHAnsi" w:hAnsiTheme="majorHAnsi" w:cstheme="majorBidi"/>
      <w:sz w:val="20"/>
      <w:szCs w:val="20"/>
    </w:rPr>
  </w:style>
  <w:style w:type="paragraph" w:styleId="7">
    <w:name w:val="toc 3"/>
    <w:basedOn w:val="1"/>
    <w:next w:val="1"/>
    <w:unhideWhenUsed/>
    <w:qFormat/>
    <w:uiPriority w:val="39"/>
    <w:pPr>
      <w:ind w:left="840" w:leftChars="400"/>
    </w:pPr>
  </w:style>
  <w:style w:type="paragraph" w:styleId="8">
    <w:name w:val="footer"/>
    <w:basedOn w:val="1"/>
    <w:link w:val="18"/>
    <w:unhideWhenUsed/>
    <w:qFormat/>
    <w:uiPriority w:val="99"/>
    <w:pPr>
      <w:tabs>
        <w:tab w:val="center" w:pos="4153"/>
        <w:tab w:val="right" w:pos="8306"/>
      </w:tabs>
      <w:snapToGrid w:val="0"/>
      <w:jc w:val="left"/>
    </w:pPr>
    <w:rPr>
      <w:sz w:val="18"/>
      <w:szCs w:val="18"/>
    </w:rPr>
  </w:style>
  <w:style w:type="paragraph" w:styleId="9">
    <w:name w:val="header"/>
    <w:basedOn w:val="1"/>
    <w:link w:val="17"/>
    <w:unhideWhenUsed/>
    <w:qFormat/>
    <w:uiPriority w:val="99"/>
    <w:pPr>
      <w:tabs>
        <w:tab w:val="center" w:pos="4153"/>
        <w:tab w:val="right" w:pos="8306"/>
      </w:tabs>
      <w:snapToGrid w:val="0"/>
      <w:jc w:val="center"/>
    </w:pPr>
    <w:rPr>
      <w:sz w:val="18"/>
      <w:szCs w:val="18"/>
    </w:rPr>
  </w:style>
  <w:style w:type="paragraph" w:styleId="10">
    <w:name w:val="toc 1"/>
    <w:basedOn w:val="1"/>
    <w:next w:val="1"/>
    <w:unhideWhenUsed/>
    <w:qFormat/>
    <w:uiPriority w:val="39"/>
  </w:style>
  <w:style w:type="paragraph" w:styleId="11">
    <w:name w:val="toc 2"/>
    <w:basedOn w:val="1"/>
    <w:next w:val="1"/>
    <w:unhideWhenUsed/>
    <w:qFormat/>
    <w:uiPriority w:val="39"/>
    <w:pPr>
      <w:tabs>
        <w:tab w:val="right" w:leader="dot" w:pos="8296"/>
      </w:tabs>
      <w:ind w:left="420" w:leftChars="200"/>
    </w:pPr>
    <w:rPr>
      <w:rFonts w:ascii="微软雅黑" w:hAnsi="微软雅黑" w:eastAsia="微软雅黑" w:cs="宋体"/>
    </w:rPr>
  </w:style>
  <w:style w:type="paragraph" w:styleId="12">
    <w:name w:val="Title"/>
    <w:basedOn w:val="1"/>
    <w:next w:val="1"/>
    <w:link w:val="27"/>
    <w:qFormat/>
    <w:uiPriority w:val="10"/>
    <w:pPr>
      <w:spacing w:before="240" w:after="60"/>
      <w:jc w:val="center"/>
      <w:outlineLvl w:val="0"/>
    </w:pPr>
    <w:rPr>
      <w:rFonts w:asciiTheme="majorHAnsi" w:hAnsiTheme="majorHAnsi" w:eastAsiaTheme="majorEastAsia" w:cstheme="majorBidi"/>
      <w:b/>
      <w:bCs/>
      <w:sz w:val="32"/>
      <w:szCs w:val="32"/>
    </w:rPr>
  </w:style>
  <w:style w:type="character" w:styleId="15">
    <w:name w:val="Strong"/>
    <w:basedOn w:val="14"/>
    <w:qFormat/>
    <w:uiPriority w:val="22"/>
    <w:rPr>
      <w:b/>
    </w:rPr>
  </w:style>
  <w:style w:type="character" w:styleId="16">
    <w:name w:val="Hyperlink"/>
    <w:basedOn w:val="14"/>
    <w:unhideWhenUsed/>
    <w:qFormat/>
    <w:uiPriority w:val="99"/>
    <w:rPr>
      <w:color w:val="0563C1" w:themeColor="hyperlink"/>
      <w:u w:val="single"/>
    </w:rPr>
  </w:style>
  <w:style w:type="character" w:customStyle="1" w:styleId="17">
    <w:name w:val="页眉 字符"/>
    <w:basedOn w:val="14"/>
    <w:link w:val="9"/>
    <w:qFormat/>
    <w:uiPriority w:val="99"/>
    <w:rPr>
      <w:sz w:val="18"/>
      <w:szCs w:val="18"/>
    </w:rPr>
  </w:style>
  <w:style w:type="character" w:customStyle="1" w:styleId="18">
    <w:name w:val="页脚 字符"/>
    <w:basedOn w:val="14"/>
    <w:link w:val="8"/>
    <w:qFormat/>
    <w:uiPriority w:val="99"/>
    <w:rPr>
      <w:sz w:val="18"/>
      <w:szCs w:val="18"/>
    </w:rPr>
  </w:style>
  <w:style w:type="character" w:customStyle="1" w:styleId="19">
    <w:name w:val="标题 1 字符"/>
    <w:basedOn w:val="14"/>
    <w:link w:val="2"/>
    <w:qFormat/>
    <w:uiPriority w:val="0"/>
    <w:rPr>
      <w:b/>
      <w:kern w:val="44"/>
      <w:sz w:val="44"/>
      <w:szCs w:val="24"/>
    </w:rPr>
  </w:style>
  <w:style w:type="character" w:customStyle="1" w:styleId="20">
    <w:name w:val="标题 2 字符"/>
    <w:basedOn w:val="14"/>
    <w:link w:val="3"/>
    <w:qFormat/>
    <w:uiPriority w:val="0"/>
    <w:rPr>
      <w:rFonts w:ascii="Arial" w:hAnsi="Arial" w:eastAsia="黑体"/>
      <w:b/>
      <w:sz w:val="32"/>
      <w:szCs w:val="24"/>
    </w:rPr>
  </w:style>
  <w:style w:type="paragraph" w:customStyle="1" w:styleId="21">
    <w:name w:val="项目符号"/>
    <w:basedOn w:val="1"/>
    <w:qFormat/>
    <w:uiPriority w:val="0"/>
    <w:pPr>
      <w:numPr>
        <w:ilvl w:val="0"/>
        <w:numId w:val="1"/>
      </w:numPr>
    </w:pPr>
  </w:style>
  <w:style w:type="paragraph" w:styleId="22">
    <w:name w:val="List Paragraph"/>
    <w:basedOn w:val="1"/>
    <w:qFormat/>
    <w:uiPriority w:val="34"/>
    <w:pPr>
      <w:ind w:firstLine="420" w:firstLineChars="200"/>
    </w:pPr>
  </w:style>
  <w:style w:type="paragraph" w:customStyle="1" w:styleId="23">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color w:val="2F5496" w:themeColor="accent1" w:themeShade="BF"/>
      <w:kern w:val="0"/>
      <w:sz w:val="32"/>
      <w:szCs w:val="32"/>
    </w:rPr>
  </w:style>
  <w:style w:type="character" w:customStyle="1" w:styleId="24">
    <w:name w:val="标题 3 字符"/>
    <w:basedOn w:val="14"/>
    <w:link w:val="4"/>
    <w:qFormat/>
    <w:uiPriority w:val="9"/>
    <w:rPr>
      <w:b/>
      <w:bCs/>
      <w:sz w:val="32"/>
      <w:szCs w:val="32"/>
    </w:rPr>
  </w:style>
  <w:style w:type="character" w:customStyle="1" w:styleId="25">
    <w:name w:val="标题 4 字符"/>
    <w:basedOn w:val="14"/>
    <w:link w:val="5"/>
    <w:qFormat/>
    <w:uiPriority w:val="9"/>
    <w:rPr>
      <w:rFonts w:asciiTheme="majorHAnsi" w:hAnsiTheme="majorHAnsi" w:eastAsiaTheme="majorEastAsia" w:cstheme="majorBidi"/>
      <w:b/>
      <w:bCs/>
      <w:sz w:val="28"/>
      <w:szCs w:val="28"/>
    </w:rPr>
  </w:style>
  <w:style w:type="character" w:customStyle="1" w:styleId="26">
    <w:name w:val="未处理的提及1"/>
    <w:basedOn w:val="14"/>
    <w:semiHidden/>
    <w:unhideWhenUsed/>
    <w:qFormat/>
    <w:uiPriority w:val="99"/>
    <w:rPr>
      <w:color w:val="605E5C"/>
      <w:shd w:val="clear" w:color="auto" w:fill="E1DFDD"/>
    </w:rPr>
  </w:style>
  <w:style w:type="character" w:customStyle="1" w:styleId="27">
    <w:name w:val="标题 字符"/>
    <w:basedOn w:val="14"/>
    <w:link w:val="12"/>
    <w:qFormat/>
    <w:uiPriority w:val="10"/>
    <w:rPr>
      <w:rFonts w:asciiTheme="majorHAnsi" w:hAnsiTheme="majorHAnsi" w:eastAsiaTheme="majorEastAsia" w:cstheme="majorBidi"/>
      <w:b/>
      <w:bCs/>
      <w:kern w:val="2"/>
      <w:sz w:val="32"/>
      <w:szCs w:val="32"/>
      <w14:ligatures w14:val="standardContextual"/>
    </w:rPr>
  </w:style>
  <w:style w:type="paragraph" w:customStyle="1" w:styleId="28">
    <w:name w:val="WPSOffice手动目录 1"/>
    <w:qFormat/>
    <w:uiPriority w:val="0"/>
    <w:pPr>
      <w:ind w:leftChars="0"/>
    </w:pPr>
    <w:rPr>
      <w:rFonts w:ascii="Times New Roman" w:hAnsi="Times New Roman" w:eastAsia="宋体" w:cs="Times New Roman"/>
      <w:sz w:val="20"/>
      <w:szCs w:val="20"/>
    </w:rPr>
  </w:style>
  <w:style w:type="paragraph" w:customStyle="1" w:styleId="29">
    <w:name w:val="WPSOffice手动目录 2"/>
    <w:qFormat/>
    <w:uiPriority w:val="0"/>
    <w:pPr>
      <w:ind w:leftChars="200"/>
    </w:pPr>
    <w:rPr>
      <w:rFonts w:ascii="Times New Roman" w:hAnsi="Times New Roman" w:eastAsia="宋体" w:cs="Times New Roman"/>
      <w:sz w:val="20"/>
      <w:szCs w:val="20"/>
    </w:rPr>
  </w:style>
  <w:style w:type="paragraph" w:customStyle="1" w:styleId="30">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9" Type="http://schemas.openxmlformats.org/officeDocument/2006/relationships/image" Target="media/image95.png"/><Relationship Id="rId98" Type="http://schemas.openxmlformats.org/officeDocument/2006/relationships/image" Target="media/image94.png"/><Relationship Id="rId97" Type="http://schemas.openxmlformats.org/officeDocument/2006/relationships/image" Target="media/image93.png"/><Relationship Id="rId96" Type="http://schemas.openxmlformats.org/officeDocument/2006/relationships/image" Target="media/image92.png"/><Relationship Id="rId95" Type="http://schemas.openxmlformats.org/officeDocument/2006/relationships/image" Target="media/image91.png"/><Relationship Id="rId94" Type="http://schemas.openxmlformats.org/officeDocument/2006/relationships/image" Target="media/image90.png"/><Relationship Id="rId93" Type="http://schemas.openxmlformats.org/officeDocument/2006/relationships/image" Target="media/image89.png"/><Relationship Id="rId92" Type="http://schemas.openxmlformats.org/officeDocument/2006/relationships/image" Target="media/image88.png"/><Relationship Id="rId91" Type="http://schemas.openxmlformats.org/officeDocument/2006/relationships/image" Target="media/image87.png"/><Relationship Id="rId90" Type="http://schemas.openxmlformats.org/officeDocument/2006/relationships/image" Target="media/image86.png"/><Relationship Id="rId9" Type="http://schemas.openxmlformats.org/officeDocument/2006/relationships/image" Target="media/image5.png"/><Relationship Id="rId89" Type="http://schemas.openxmlformats.org/officeDocument/2006/relationships/image" Target="media/image85.png"/><Relationship Id="rId88" Type="http://schemas.openxmlformats.org/officeDocument/2006/relationships/image" Target="media/image84.png"/><Relationship Id="rId87" Type="http://schemas.openxmlformats.org/officeDocument/2006/relationships/image" Target="media/image83.png"/><Relationship Id="rId86" Type="http://schemas.openxmlformats.org/officeDocument/2006/relationships/image" Target="media/image82.png"/><Relationship Id="rId85" Type="http://schemas.openxmlformats.org/officeDocument/2006/relationships/image" Target="media/image81.png"/><Relationship Id="rId84" Type="http://schemas.openxmlformats.org/officeDocument/2006/relationships/image" Target="media/image80.png"/><Relationship Id="rId83" Type="http://schemas.openxmlformats.org/officeDocument/2006/relationships/image" Target="media/image79.png"/><Relationship Id="rId82" Type="http://schemas.openxmlformats.org/officeDocument/2006/relationships/image" Target="media/image78.png"/><Relationship Id="rId81" Type="http://schemas.openxmlformats.org/officeDocument/2006/relationships/image" Target="media/image77.png"/><Relationship Id="rId80" Type="http://schemas.openxmlformats.org/officeDocument/2006/relationships/image" Target="media/image76.png"/><Relationship Id="rId8" Type="http://schemas.openxmlformats.org/officeDocument/2006/relationships/image" Target="media/image4.png"/><Relationship Id="rId79" Type="http://schemas.openxmlformats.org/officeDocument/2006/relationships/image" Target="media/image75.png"/><Relationship Id="rId78" Type="http://schemas.openxmlformats.org/officeDocument/2006/relationships/image" Target="media/image74.png"/><Relationship Id="rId77" Type="http://schemas.openxmlformats.org/officeDocument/2006/relationships/image" Target="media/image73.png"/><Relationship Id="rId76" Type="http://schemas.openxmlformats.org/officeDocument/2006/relationships/image" Target="media/image72.png"/><Relationship Id="rId75" Type="http://schemas.openxmlformats.org/officeDocument/2006/relationships/image" Target="media/image71.png"/><Relationship Id="rId74" Type="http://schemas.openxmlformats.org/officeDocument/2006/relationships/image" Target="media/image70.png"/><Relationship Id="rId73" Type="http://schemas.openxmlformats.org/officeDocument/2006/relationships/image" Target="media/image69.png"/><Relationship Id="rId72" Type="http://schemas.openxmlformats.org/officeDocument/2006/relationships/image" Target="media/image68.png"/><Relationship Id="rId71" Type="http://schemas.openxmlformats.org/officeDocument/2006/relationships/image" Target="media/image67.png"/><Relationship Id="rId70" Type="http://schemas.openxmlformats.org/officeDocument/2006/relationships/image" Target="media/image66.png"/><Relationship Id="rId7" Type="http://schemas.openxmlformats.org/officeDocument/2006/relationships/image" Target="media/image3.png"/><Relationship Id="rId69" Type="http://schemas.openxmlformats.org/officeDocument/2006/relationships/image" Target="media/image65.png"/><Relationship Id="rId68" Type="http://schemas.openxmlformats.org/officeDocument/2006/relationships/image" Target="media/image64.png"/><Relationship Id="rId67" Type="http://schemas.openxmlformats.org/officeDocument/2006/relationships/image" Target="media/image63.png"/><Relationship Id="rId66" Type="http://schemas.openxmlformats.org/officeDocument/2006/relationships/image" Target="media/image62.png"/><Relationship Id="rId65" Type="http://schemas.openxmlformats.org/officeDocument/2006/relationships/image" Target="media/image61.png"/><Relationship Id="rId64" Type="http://schemas.openxmlformats.org/officeDocument/2006/relationships/image" Target="media/image60.png"/><Relationship Id="rId63" Type="http://schemas.openxmlformats.org/officeDocument/2006/relationships/image" Target="media/image59.png"/><Relationship Id="rId62" Type="http://schemas.openxmlformats.org/officeDocument/2006/relationships/image" Target="media/image58.png"/><Relationship Id="rId61" Type="http://schemas.openxmlformats.org/officeDocument/2006/relationships/image" Target="media/image57.png"/><Relationship Id="rId60" Type="http://schemas.openxmlformats.org/officeDocument/2006/relationships/image" Target="media/image56.png"/><Relationship Id="rId6" Type="http://schemas.openxmlformats.org/officeDocument/2006/relationships/image" Target="media/image2.jpeg"/><Relationship Id="rId59" Type="http://schemas.openxmlformats.org/officeDocument/2006/relationships/image" Target="media/image55.png"/><Relationship Id="rId58" Type="http://schemas.openxmlformats.org/officeDocument/2006/relationships/image" Target="media/image54.png"/><Relationship Id="rId57" Type="http://schemas.openxmlformats.org/officeDocument/2006/relationships/image" Target="media/image53.png"/><Relationship Id="rId56" Type="http://schemas.openxmlformats.org/officeDocument/2006/relationships/image" Target="media/image52.png"/><Relationship Id="rId55" Type="http://schemas.openxmlformats.org/officeDocument/2006/relationships/image" Target="media/image51.png"/><Relationship Id="rId54" Type="http://schemas.openxmlformats.org/officeDocument/2006/relationships/image" Target="media/image50.png"/><Relationship Id="rId53" Type="http://schemas.openxmlformats.org/officeDocument/2006/relationships/image" Target="media/image49.png"/><Relationship Id="rId52" Type="http://schemas.openxmlformats.org/officeDocument/2006/relationships/image" Target="media/image48.png"/><Relationship Id="rId51" Type="http://schemas.openxmlformats.org/officeDocument/2006/relationships/image" Target="media/image47.png"/><Relationship Id="rId50" Type="http://schemas.openxmlformats.org/officeDocument/2006/relationships/image" Target="media/image46.png"/><Relationship Id="rId5" Type="http://schemas.openxmlformats.org/officeDocument/2006/relationships/theme" Target="theme/theme1.xml"/><Relationship Id="rId49" Type="http://schemas.openxmlformats.org/officeDocument/2006/relationships/image" Target="media/image45.png"/><Relationship Id="rId48" Type="http://schemas.openxmlformats.org/officeDocument/2006/relationships/image" Target="media/image44.png"/><Relationship Id="rId47" Type="http://schemas.openxmlformats.org/officeDocument/2006/relationships/image" Target="media/image43.png"/><Relationship Id="rId46" Type="http://schemas.openxmlformats.org/officeDocument/2006/relationships/image" Target="media/image42.png"/><Relationship Id="rId45" Type="http://schemas.openxmlformats.org/officeDocument/2006/relationships/image" Target="media/image41.png"/><Relationship Id="rId44" Type="http://schemas.openxmlformats.org/officeDocument/2006/relationships/image" Target="media/image40.png"/><Relationship Id="rId43" Type="http://schemas.openxmlformats.org/officeDocument/2006/relationships/image" Target="media/image39.png"/><Relationship Id="rId42" Type="http://schemas.openxmlformats.org/officeDocument/2006/relationships/image" Target="media/image38.png"/><Relationship Id="rId41" Type="http://schemas.openxmlformats.org/officeDocument/2006/relationships/image" Target="media/image37.png"/><Relationship Id="rId40" Type="http://schemas.openxmlformats.org/officeDocument/2006/relationships/image" Target="media/image36.png"/><Relationship Id="rId4" Type="http://schemas.openxmlformats.org/officeDocument/2006/relationships/footer" Target="footer1.xml"/><Relationship Id="rId39" Type="http://schemas.openxmlformats.org/officeDocument/2006/relationships/image" Target="media/image35.png"/><Relationship Id="rId38" Type="http://schemas.openxmlformats.org/officeDocument/2006/relationships/image" Target="media/image34.png"/><Relationship Id="rId37" Type="http://schemas.openxmlformats.org/officeDocument/2006/relationships/image" Target="media/image33.png"/><Relationship Id="rId36" Type="http://schemas.openxmlformats.org/officeDocument/2006/relationships/image" Target="media/image32.png"/><Relationship Id="rId35" Type="http://schemas.openxmlformats.org/officeDocument/2006/relationships/image" Target="media/image31.png"/><Relationship Id="rId34" Type="http://schemas.openxmlformats.org/officeDocument/2006/relationships/image" Target="media/image30.png"/><Relationship Id="rId33" Type="http://schemas.openxmlformats.org/officeDocument/2006/relationships/image" Target="media/image29.png"/><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header" Target="head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7" Type="http://schemas.openxmlformats.org/officeDocument/2006/relationships/fontTable" Target="fontTable.xml"/><Relationship Id="rId106" Type="http://schemas.openxmlformats.org/officeDocument/2006/relationships/customXml" Target="../customXml/item2.xml"/><Relationship Id="rId105" Type="http://schemas.openxmlformats.org/officeDocument/2006/relationships/numbering" Target="numbering.xml"/><Relationship Id="rId104" Type="http://schemas.openxmlformats.org/officeDocument/2006/relationships/customXml" Target="../customXml/item1.xml"/><Relationship Id="rId103" Type="http://schemas.openxmlformats.org/officeDocument/2006/relationships/image" Target="media/image99.png"/><Relationship Id="rId102" Type="http://schemas.openxmlformats.org/officeDocument/2006/relationships/image" Target="media/image98.png"/><Relationship Id="rId101" Type="http://schemas.openxmlformats.org/officeDocument/2006/relationships/image" Target="media/image97.png"/><Relationship Id="rId100" Type="http://schemas.openxmlformats.org/officeDocument/2006/relationships/image" Target="media/image96.pn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5"/>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49E6567-CD37-482C-8443-27AA647A749F}">
  <ds:schemaRefs/>
</ds:datastoreItem>
</file>

<file path=docProps/app.xml><?xml version="1.0" encoding="utf-8"?>
<Properties xmlns="http://schemas.openxmlformats.org/officeDocument/2006/extended-properties" xmlns:vt="http://schemas.openxmlformats.org/officeDocument/2006/docPropsVTypes">
  <Template>Normal</Template>
  <Pages>51</Pages>
  <Words>9866</Words>
  <Characters>10541</Characters>
  <Lines>155</Lines>
  <Paragraphs>43</Paragraphs>
  <TotalTime>2569</TotalTime>
  <ScaleCrop>false</ScaleCrop>
  <LinksUpToDate>false</LinksUpToDate>
  <CharactersWithSpaces>11098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2023-07-17T10:20:00Z</dcterms:created>
  <dc:creator>陈 阳</dc:creator>
  <cp:lastModifiedBy>你要白开水吗</cp:lastModifiedBy>
  <cp:lastPrinted>2023-11-07T06:13:00Z</cp:lastPrinted>
  <dcterms:modified xsi:type="dcterms:W3CDTF">2026-02-02T09:10:55Z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ECB2177ACD814C17B442A9311B335EBE_12</vt:lpwstr>
  </property>
  <property fmtid="{D5CDD505-2E9C-101B-9397-08002B2CF9AE}" pid="4" name="KSOTemplateDocerSaveRecord">
    <vt:lpwstr>eyJoZGlkIjoiNWIzMWE0NmFlMmY5ZTRjMWJkZjk0YTAyYmU1MDJlMzkiLCJ1c2VySWQiOiI2MzMxMjg3NzgifQ==</vt:lpwstr>
  </property>
</Properties>
</file>